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EBF" w:rsidRPr="00B4296D" w:rsidRDefault="00410EBF" w:rsidP="00410EBF">
      <w:pPr>
        <w:ind w:left="-851" w:right="-143"/>
        <w:jc w:val="center"/>
        <w:rPr>
          <w:b/>
        </w:rPr>
      </w:pPr>
      <w:r w:rsidRPr="00B4296D">
        <w:rPr>
          <w:b/>
        </w:rPr>
        <w:t>Вариант №10</w:t>
      </w:r>
    </w:p>
    <w:p w:rsidR="00410EBF" w:rsidRPr="00B4296D" w:rsidRDefault="00410EBF" w:rsidP="00410EBF">
      <w:pPr>
        <w:ind w:left="-851" w:right="-143"/>
        <w:jc w:val="center"/>
        <w:rPr>
          <w:b/>
        </w:rPr>
      </w:pPr>
      <w:r w:rsidRPr="00B4296D">
        <w:rPr>
          <w:b/>
        </w:rPr>
        <w:t>Домашняя контрольная работа</w:t>
      </w:r>
    </w:p>
    <w:p w:rsidR="00410EBF" w:rsidRPr="00B4296D" w:rsidRDefault="00410EBF" w:rsidP="00410EBF">
      <w:pPr>
        <w:pStyle w:val="a3"/>
        <w:ind w:left="-851" w:right="-143"/>
        <w:jc w:val="center"/>
        <w:rPr>
          <w:b/>
        </w:rPr>
      </w:pPr>
      <w:r w:rsidRPr="00B4296D">
        <w:rPr>
          <w:b/>
        </w:rPr>
        <w:t>Тема: Производственная мощность</w:t>
      </w:r>
    </w:p>
    <w:p w:rsidR="00410EBF" w:rsidRPr="00B4296D" w:rsidRDefault="00410EBF" w:rsidP="00410EBF">
      <w:pPr>
        <w:spacing w:after="120"/>
        <w:ind w:left="-851"/>
        <w:jc w:val="both"/>
      </w:pPr>
      <w:r w:rsidRPr="00405E0C">
        <w:rPr>
          <w:b/>
          <w:spacing w:val="20"/>
        </w:rPr>
        <w:t>Задача 1.</w:t>
      </w:r>
      <w:r w:rsidRPr="00B4296D">
        <w:t xml:space="preserve"> Наличие станков на начало года – 500, режим работы – 2 смены по 8 ч каждая, рабочих дней в году – 250. </w:t>
      </w:r>
      <w:proofErr w:type="gramStart"/>
      <w:r w:rsidRPr="00B4296D">
        <w:t>Время планового ремонта станочного парка – 41 тыс. ч. Определить номинал</w:t>
      </w:r>
      <w:r w:rsidRPr="00B4296D">
        <w:t>ь</w:t>
      </w:r>
      <w:r w:rsidRPr="00B4296D">
        <w:t xml:space="preserve">ный и эффективный фонды рабочего времени установленных станков на год. </w:t>
      </w:r>
      <w:proofErr w:type="gramEnd"/>
    </w:p>
    <w:p w:rsidR="00410EBF" w:rsidRPr="00B4296D" w:rsidRDefault="00410EBF" w:rsidP="00410EBF">
      <w:pPr>
        <w:spacing w:after="120"/>
        <w:ind w:left="-851"/>
        <w:jc w:val="both"/>
        <w:rPr>
          <w:bCs/>
        </w:rPr>
      </w:pPr>
      <w:r w:rsidRPr="00405E0C">
        <w:rPr>
          <w:b/>
          <w:spacing w:val="20"/>
        </w:rPr>
        <w:t>Задача 2</w:t>
      </w:r>
      <w:r w:rsidRPr="00B4296D">
        <w:t xml:space="preserve">. </w:t>
      </w:r>
      <w:r w:rsidRPr="00B4296D">
        <w:rPr>
          <w:bCs/>
        </w:rPr>
        <w:t>Общая площадь участка – 360 м</w:t>
      </w:r>
      <w:proofErr w:type="gramStart"/>
      <w:r w:rsidRPr="00B4296D">
        <w:rPr>
          <w:bCs/>
          <w:vertAlign w:val="superscript"/>
        </w:rPr>
        <w:t>2</w:t>
      </w:r>
      <w:proofErr w:type="gramEnd"/>
      <w:r w:rsidRPr="00B4296D">
        <w:rPr>
          <w:bCs/>
        </w:rPr>
        <w:t>, из них 15 % составляет вспомогательная. Площадь, занимаемая одним изделием, – 5 м</w:t>
      </w:r>
      <w:proofErr w:type="gramStart"/>
      <w:r w:rsidRPr="00B4296D">
        <w:rPr>
          <w:bCs/>
          <w:vertAlign w:val="superscript"/>
        </w:rPr>
        <w:t>2</w:t>
      </w:r>
      <w:proofErr w:type="gramEnd"/>
      <w:r w:rsidRPr="00B4296D">
        <w:rPr>
          <w:bCs/>
        </w:rPr>
        <w:t xml:space="preserve">. Дополнительная площадь для организации рабочего места сборщика составляет 20 % от площади, занимаемой одним изделием. Цикл сборки одного изделия – 12 час. Эффективный годовой </w:t>
      </w:r>
      <w:r w:rsidRPr="00B4296D">
        <w:t xml:space="preserve">фонд рабочего времени </w:t>
      </w:r>
      <w:r w:rsidRPr="00B4296D">
        <w:rPr>
          <w:bCs/>
        </w:rPr>
        <w:t xml:space="preserve">– 1800 час. Определить </w:t>
      </w:r>
      <w:r w:rsidRPr="00B4296D">
        <w:rPr>
          <w:snapToGrid w:val="0"/>
        </w:rPr>
        <w:t>производственную</w:t>
      </w:r>
      <w:r w:rsidRPr="00B4296D">
        <w:rPr>
          <w:bCs/>
        </w:rPr>
        <w:t xml:space="preserve"> мощность участка.</w:t>
      </w:r>
    </w:p>
    <w:p w:rsidR="00410EBF" w:rsidRPr="00B4296D" w:rsidRDefault="00410EBF" w:rsidP="00410EBF">
      <w:pPr>
        <w:widowControl w:val="0"/>
        <w:spacing w:after="120"/>
        <w:ind w:left="-851"/>
        <w:jc w:val="both"/>
        <w:rPr>
          <w:snapToGrid w:val="0"/>
        </w:rPr>
      </w:pPr>
      <w:r w:rsidRPr="00405E0C">
        <w:rPr>
          <w:b/>
          <w:spacing w:val="20"/>
        </w:rPr>
        <w:t>Задача 3</w:t>
      </w:r>
      <w:r w:rsidRPr="00B4296D">
        <w:rPr>
          <w:snapToGrid w:val="0"/>
        </w:rPr>
        <w:t xml:space="preserve">. На участке </w:t>
      </w:r>
      <w:r w:rsidRPr="00B4296D">
        <w:t>–</w:t>
      </w:r>
      <w:r w:rsidRPr="00B4296D">
        <w:rPr>
          <w:color w:val="000000"/>
        </w:rPr>
        <w:t xml:space="preserve"> </w:t>
      </w:r>
      <w:r w:rsidRPr="00B4296D">
        <w:rPr>
          <w:snapToGrid w:val="0"/>
        </w:rPr>
        <w:t xml:space="preserve">30 станков. Норма времени на обработку одного изделия – 0,5 ч; режим работы – двухсменный; продолжительность смены – 8 ч; рабочих дней в году – 225; простои на плановый ремонт станков – 3%; коэффициент использования станков – 0,85. Определить годовую производственную мощность участка и размер выпуска продукции. </w:t>
      </w:r>
    </w:p>
    <w:p w:rsidR="00410EBF" w:rsidRPr="00B4296D" w:rsidRDefault="00410EBF" w:rsidP="00410EBF">
      <w:pPr>
        <w:shd w:val="clear" w:color="auto" w:fill="FFFFFF"/>
        <w:spacing w:after="120"/>
        <w:ind w:left="-851"/>
        <w:jc w:val="both"/>
      </w:pPr>
      <w:r w:rsidRPr="00405E0C">
        <w:rPr>
          <w:b/>
          <w:spacing w:val="20"/>
        </w:rPr>
        <w:t>Задача 4</w:t>
      </w:r>
      <w:r w:rsidRPr="00B4296D">
        <w:t>.</w:t>
      </w:r>
      <w:r w:rsidRPr="00B4296D">
        <w:rPr>
          <w:b/>
          <w:bCs/>
        </w:rPr>
        <w:t xml:space="preserve"> </w:t>
      </w:r>
      <w:r w:rsidRPr="00B4296D">
        <w:t>Наличие станков на начало года – 86, к концу года намечается выбытие 6 станков и увеличение производственной мощности фабрики на планируемый год на 25 %, производител</w:t>
      </w:r>
      <w:r w:rsidRPr="00B4296D">
        <w:t>ь</w:t>
      </w:r>
      <w:r w:rsidRPr="00B4296D">
        <w:t xml:space="preserve">ность – 0,2 изделия в час. Рабочих дней в году – 260, односменный режим работы, смена продолжительностью 8 часов. Коэффициент выполнения норм выработки – 1,1. Простои на плановый ремонт станочного парка – 10 % . Определить </w:t>
      </w:r>
      <w:r w:rsidRPr="00B4296D">
        <w:rPr>
          <w:bCs/>
        </w:rPr>
        <w:t xml:space="preserve">номинальный и эффективный фонды рабочего времени, фактическое и планируемое количество станков, фактическую и планируемую годовую </w:t>
      </w:r>
      <w:r w:rsidRPr="00B4296D">
        <w:rPr>
          <w:snapToGrid w:val="0"/>
        </w:rPr>
        <w:t>производственную</w:t>
      </w:r>
      <w:r w:rsidRPr="00B4296D">
        <w:rPr>
          <w:bCs/>
        </w:rPr>
        <w:t xml:space="preserve"> мощность, </w:t>
      </w:r>
      <w:r w:rsidRPr="00B4296D">
        <w:t>дополнительное количество новых станков.</w:t>
      </w:r>
    </w:p>
    <w:p w:rsidR="00410EBF" w:rsidRPr="00B4296D" w:rsidRDefault="00410EBF" w:rsidP="00410EBF">
      <w:pPr>
        <w:pStyle w:val="a3"/>
        <w:ind w:left="-851"/>
        <w:jc w:val="center"/>
        <w:rPr>
          <w:b/>
        </w:rPr>
      </w:pPr>
      <w:r w:rsidRPr="00B4296D">
        <w:rPr>
          <w:b/>
        </w:rPr>
        <w:t xml:space="preserve">Тема: </w:t>
      </w:r>
      <w:r>
        <w:rPr>
          <w:b/>
        </w:rPr>
        <w:t>Объёмы производства и реализации продукции</w:t>
      </w:r>
    </w:p>
    <w:p w:rsidR="00410EBF" w:rsidRPr="00B4296D" w:rsidRDefault="00410EBF" w:rsidP="00410EBF">
      <w:pPr>
        <w:spacing w:before="120"/>
        <w:ind w:left="-851"/>
        <w:jc w:val="both"/>
        <w:rPr>
          <w:bCs/>
        </w:rPr>
      </w:pPr>
      <w:r w:rsidRPr="00405E0C">
        <w:rPr>
          <w:b/>
          <w:bCs/>
          <w:spacing w:val="20"/>
        </w:rPr>
        <w:t>Задача 1</w:t>
      </w:r>
      <w:r w:rsidRPr="00B4296D">
        <w:t>.</w:t>
      </w:r>
      <w:r w:rsidRPr="00B4296D">
        <w:rPr>
          <w:bCs/>
        </w:rPr>
        <w:t xml:space="preserve"> </w:t>
      </w:r>
      <w:proofErr w:type="gramStart"/>
      <w:r w:rsidRPr="00B4296D">
        <w:rPr>
          <w:bCs/>
        </w:rPr>
        <w:t xml:space="preserve">Стоимость готовой продукции – 200 млн. руб.; переработки материалов заказчика– 7,6 млн. руб.; полуфабрикатов для собственных нужд, – 13,3 млн. руб.; </w:t>
      </w:r>
      <w:r w:rsidRPr="00B4296D">
        <w:t>услуг, оказанных на сторону,</w:t>
      </w:r>
      <w:r w:rsidRPr="00B4296D">
        <w:rPr>
          <w:bCs/>
        </w:rPr>
        <w:t xml:space="preserve"> – 20,4 млн. руб.; нестандартного оборудования по договорам сторонних фирм – 12 млн. руб., остатков незавершённого производства на начало периода – 20 млн. руб.; на конец – 30 млн. руб.; изготовления тары для собственных нужд – 17,7 млн. руб.; остатков готовой продукции</w:t>
      </w:r>
      <w:proofErr w:type="gramEnd"/>
      <w:r w:rsidRPr="00B4296D">
        <w:rPr>
          <w:bCs/>
        </w:rPr>
        <w:t xml:space="preserve"> </w:t>
      </w:r>
      <w:proofErr w:type="gramStart"/>
      <w:r w:rsidRPr="00B4296D">
        <w:rPr>
          <w:bCs/>
        </w:rPr>
        <w:t xml:space="preserve">на складах на начало периода – 7,7 млн. руб.; на конец – 20,3 млн. руб., остатков продукции, находящейся на ответственном хранении потребителей, на начало периода – 2,9 млн. руб.; на конец – 0,3 млн. руб. Определить стоимость </w:t>
      </w:r>
      <w:r w:rsidRPr="00B4296D">
        <w:t xml:space="preserve">товарной, </w:t>
      </w:r>
      <w:r w:rsidRPr="00B4296D">
        <w:rPr>
          <w:bCs/>
        </w:rPr>
        <w:t xml:space="preserve">валовой </w:t>
      </w:r>
      <w:r w:rsidRPr="00B4296D">
        <w:t>и реализованной продукции,</w:t>
      </w:r>
      <w:proofErr w:type="gramEnd"/>
      <w:r w:rsidRPr="00B4296D">
        <w:t xml:space="preserve"> внутрипроизводственного и валового оборотов</w:t>
      </w:r>
      <w:r w:rsidRPr="00B4296D">
        <w:rPr>
          <w:bCs/>
        </w:rPr>
        <w:t>.</w:t>
      </w:r>
    </w:p>
    <w:p w:rsidR="00410EBF" w:rsidRPr="007332DA" w:rsidRDefault="00410EBF" w:rsidP="00410EBF">
      <w:pPr>
        <w:spacing w:before="120"/>
        <w:ind w:left="-851"/>
        <w:jc w:val="both"/>
      </w:pPr>
      <w:r w:rsidRPr="00405E0C">
        <w:rPr>
          <w:b/>
          <w:bCs/>
          <w:spacing w:val="20"/>
        </w:rPr>
        <w:t>Задача 2.</w:t>
      </w:r>
      <w:r w:rsidRPr="007332DA">
        <w:t xml:space="preserve"> Определить стоимость товарной, валовой и реализованной продукции, внутрипрои</w:t>
      </w:r>
      <w:r w:rsidRPr="007332DA">
        <w:t>з</w:t>
      </w:r>
      <w:r w:rsidRPr="007332DA">
        <w:t xml:space="preserve">водственного и валового оборотов по данным табл.  </w:t>
      </w:r>
    </w:p>
    <w:p w:rsidR="00410EBF" w:rsidRDefault="00410EBF" w:rsidP="00410EBF">
      <w:pPr>
        <w:ind w:firstLine="709"/>
        <w:jc w:val="right"/>
        <w:rPr>
          <w:sz w:val="28"/>
          <w:szCs w:val="28"/>
        </w:rPr>
      </w:pPr>
    </w:p>
    <w:tbl>
      <w:tblPr>
        <w:tblW w:w="90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0"/>
        <w:gridCol w:w="2094"/>
      </w:tblGrid>
      <w:tr w:rsidR="00410EBF" w:rsidRPr="004A4375" w:rsidTr="00FC1DBB">
        <w:trPr>
          <w:trHeight w:val="272"/>
        </w:trPr>
        <w:tc>
          <w:tcPr>
            <w:tcW w:w="6950" w:type="dxa"/>
          </w:tcPr>
          <w:p w:rsidR="00410EBF" w:rsidRPr="004A4375" w:rsidRDefault="00410EBF" w:rsidP="00FC1DBB">
            <w:pPr>
              <w:spacing w:line="240" w:lineRule="exact"/>
              <w:jc w:val="center"/>
            </w:pPr>
            <w:r w:rsidRPr="004A4375">
              <w:t>Показатели</w:t>
            </w:r>
          </w:p>
        </w:tc>
        <w:tc>
          <w:tcPr>
            <w:tcW w:w="2094" w:type="dxa"/>
          </w:tcPr>
          <w:p w:rsidR="00410EBF" w:rsidRPr="004A4375" w:rsidRDefault="00410EBF" w:rsidP="00FC1DBB">
            <w:pPr>
              <w:spacing w:line="240" w:lineRule="exact"/>
              <w:jc w:val="both"/>
            </w:pPr>
            <w:r w:rsidRPr="004A4375">
              <w:t>Сумма, млн. руб.</w:t>
            </w:r>
          </w:p>
        </w:tc>
      </w:tr>
      <w:tr w:rsidR="00410EBF" w:rsidRPr="004A4375" w:rsidTr="00FC1DBB">
        <w:trPr>
          <w:trHeight w:val="272"/>
        </w:trPr>
        <w:tc>
          <w:tcPr>
            <w:tcW w:w="6950" w:type="dxa"/>
          </w:tcPr>
          <w:p w:rsidR="00410EBF" w:rsidRPr="004A4375" w:rsidRDefault="00410EBF" w:rsidP="00FC1DBB">
            <w:pPr>
              <w:spacing w:line="240" w:lineRule="exact"/>
              <w:jc w:val="both"/>
            </w:pPr>
            <w:r w:rsidRPr="004A4375">
              <w:t>Готовая к реализации продукция</w:t>
            </w:r>
          </w:p>
        </w:tc>
        <w:tc>
          <w:tcPr>
            <w:tcW w:w="2094" w:type="dxa"/>
          </w:tcPr>
          <w:p w:rsidR="00410EBF" w:rsidRPr="004A4375" w:rsidRDefault="00410EBF" w:rsidP="00FC1DBB">
            <w:pPr>
              <w:spacing w:line="240" w:lineRule="exact"/>
              <w:jc w:val="center"/>
            </w:pPr>
            <w:r>
              <w:t>600</w:t>
            </w:r>
            <w:r w:rsidRPr="004A4375">
              <w:t>,0</w:t>
            </w:r>
          </w:p>
        </w:tc>
      </w:tr>
      <w:tr w:rsidR="00410EBF" w:rsidRPr="004A4375" w:rsidTr="00FC1DBB">
        <w:trPr>
          <w:trHeight w:val="272"/>
        </w:trPr>
        <w:tc>
          <w:tcPr>
            <w:tcW w:w="6950" w:type="dxa"/>
          </w:tcPr>
          <w:p w:rsidR="00410EBF" w:rsidRPr="004A4375" w:rsidRDefault="00410EBF" w:rsidP="00FC1DBB">
            <w:pPr>
              <w:spacing w:line="240" w:lineRule="exact"/>
              <w:jc w:val="both"/>
            </w:pPr>
            <w:r>
              <w:t>У</w:t>
            </w:r>
            <w:r w:rsidRPr="004A4375">
              <w:t>слуг</w:t>
            </w:r>
            <w:r>
              <w:t>и производственного характера</w:t>
            </w:r>
          </w:p>
        </w:tc>
        <w:tc>
          <w:tcPr>
            <w:tcW w:w="2094" w:type="dxa"/>
          </w:tcPr>
          <w:p w:rsidR="00410EBF" w:rsidRPr="004A4375" w:rsidRDefault="00410EBF" w:rsidP="00FC1DBB">
            <w:pPr>
              <w:spacing w:line="240" w:lineRule="exact"/>
              <w:jc w:val="center"/>
            </w:pPr>
            <w:r w:rsidRPr="004A4375">
              <w:t>12,0</w:t>
            </w:r>
          </w:p>
        </w:tc>
      </w:tr>
      <w:tr w:rsidR="00410EBF" w:rsidRPr="004A4375" w:rsidTr="00FC1DBB">
        <w:trPr>
          <w:trHeight w:val="272"/>
        </w:trPr>
        <w:tc>
          <w:tcPr>
            <w:tcW w:w="6950" w:type="dxa"/>
          </w:tcPr>
          <w:p w:rsidR="00410EBF" w:rsidRDefault="00410EBF" w:rsidP="00FC1DBB">
            <w:pPr>
              <w:spacing w:line="240" w:lineRule="exact"/>
              <w:jc w:val="both"/>
            </w:pPr>
            <w:r>
              <w:t>П</w:t>
            </w:r>
            <w:r w:rsidRPr="004A4375">
              <w:t>олуфабрикат</w:t>
            </w:r>
            <w:r>
              <w:t>ы сторонним фирмам</w:t>
            </w:r>
          </w:p>
        </w:tc>
        <w:tc>
          <w:tcPr>
            <w:tcW w:w="2094" w:type="dxa"/>
          </w:tcPr>
          <w:p w:rsidR="00410EBF" w:rsidRPr="004A4375" w:rsidRDefault="00410EBF" w:rsidP="00FC1DBB">
            <w:pPr>
              <w:spacing w:line="240" w:lineRule="exact"/>
              <w:jc w:val="center"/>
            </w:pPr>
            <w:r>
              <w:t>18,8</w:t>
            </w:r>
          </w:p>
        </w:tc>
      </w:tr>
      <w:tr w:rsidR="00410EBF" w:rsidRPr="004A4375" w:rsidTr="00FC1DBB">
        <w:trPr>
          <w:trHeight w:val="282"/>
        </w:trPr>
        <w:tc>
          <w:tcPr>
            <w:tcW w:w="6950" w:type="dxa"/>
          </w:tcPr>
          <w:p w:rsidR="00410EBF" w:rsidRPr="004A4375" w:rsidRDefault="00410EBF" w:rsidP="00FC1DBB">
            <w:pPr>
              <w:spacing w:line="240" w:lineRule="exact"/>
              <w:jc w:val="both"/>
            </w:pPr>
            <w:r>
              <w:t>П</w:t>
            </w:r>
            <w:r w:rsidRPr="004A4375">
              <w:t>олуфабрикат</w:t>
            </w:r>
            <w:r>
              <w:t>ы</w:t>
            </w:r>
            <w:r w:rsidRPr="004A4375">
              <w:t xml:space="preserve"> для собственных нужд</w:t>
            </w:r>
            <w:r>
              <w:t xml:space="preserve"> организации</w:t>
            </w:r>
          </w:p>
        </w:tc>
        <w:tc>
          <w:tcPr>
            <w:tcW w:w="2094" w:type="dxa"/>
          </w:tcPr>
          <w:p w:rsidR="00410EBF" w:rsidRPr="004A4375" w:rsidRDefault="00410EBF" w:rsidP="00FC1DBB">
            <w:pPr>
              <w:spacing w:line="240" w:lineRule="exact"/>
              <w:jc w:val="center"/>
            </w:pPr>
            <w:r>
              <w:t>9</w:t>
            </w:r>
            <w:r w:rsidRPr="004A4375">
              <w:t>,</w:t>
            </w:r>
            <w:r>
              <w:t>8</w:t>
            </w:r>
          </w:p>
        </w:tc>
      </w:tr>
      <w:tr w:rsidR="00410EBF" w:rsidRPr="004A4375" w:rsidTr="00FC1DBB">
        <w:trPr>
          <w:trHeight w:val="272"/>
        </w:trPr>
        <w:tc>
          <w:tcPr>
            <w:tcW w:w="6950" w:type="dxa"/>
          </w:tcPr>
          <w:p w:rsidR="00410EBF" w:rsidRPr="004A4375" w:rsidRDefault="00410EBF" w:rsidP="00FC1DBB">
            <w:pPr>
              <w:spacing w:line="240" w:lineRule="exact"/>
              <w:jc w:val="both"/>
            </w:pPr>
            <w:r w:rsidRPr="004A4375">
              <w:t>Остатки готовой продукции на складах:</w:t>
            </w:r>
          </w:p>
        </w:tc>
        <w:tc>
          <w:tcPr>
            <w:tcW w:w="2094" w:type="dxa"/>
          </w:tcPr>
          <w:p w:rsidR="00410EBF" w:rsidRPr="004A4375" w:rsidRDefault="00410EBF" w:rsidP="00FC1DBB">
            <w:pPr>
              <w:spacing w:line="240" w:lineRule="exact"/>
              <w:jc w:val="center"/>
            </w:pPr>
          </w:p>
        </w:tc>
      </w:tr>
      <w:tr w:rsidR="00410EBF" w:rsidRPr="004A4375" w:rsidTr="00FC1DBB">
        <w:trPr>
          <w:trHeight w:val="272"/>
        </w:trPr>
        <w:tc>
          <w:tcPr>
            <w:tcW w:w="6950" w:type="dxa"/>
          </w:tcPr>
          <w:p w:rsidR="00410EBF" w:rsidRPr="004A4375" w:rsidRDefault="00410EBF" w:rsidP="00FC1DBB">
            <w:pPr>
              <w:spacing w:line="240" w:lineRule="exact"/>
              <w:jc w:val="both"/>
            </w:pPr>
            <w:r w:rsidRPr="004A4375">
              <w:t xml:space="preserve">              на начало периода</w:t>
            </w:r>
          </w:p>
        </w:tc>
        <w:tc>
          <w:tcPr>
            <w:tcW w:w="2094" w:type="dxa"/>
          </w:tcPr>
          <w:p w:rsidR="00410EBF" w:rsidRPr="004A4375" w:rsidRDefault="00410EBF" w:rsidP="00FC1DBB">
            <w:pPr>
              <w:spacing w:line="240" w:lineRule="exact"/>
              <w:jc w:val="center"/>
            </w:pPr>
            <w:r>
              <w:t>40</w:t>
            </w:r>
            <w:r w:rsidRPr="004A4375">
              <w:t>,</w:t>
            </w:r>
            <w:r>
              <w:t>4</w:t>
            </w:r>
          </w:p>
        </w:tc>
      </w:tr>
      <w:tr w:rsidR="00410EBF" w:rsidRPr="004A4375" w:rsidTr="00FC1DBB">
        <w:trPr>
          <w:trHeight w:val="272"/>
        </w:trPr>
        <w:tc>
          <w:tcPr>
            <w:tcW w:w="6950" w:type="dxa"/>
          </w:tcPr>
          <w:p w:rsidR="00410EBF" w:rsidRPr="004A4375" w:rsidRDefault="00410EBF" w:rsidP="00FC1DBB">
            <w:pPr>
              <w:spacing w:line="240" w:lineRule="exact"/>
              <w:jc w:val="both"/>
            </w:pPr>
            <w:r w:rsidRPr="004A4375">
              <w:t xml:space="preserve">              на конец периода</w:t>
            </w:r>
          </w:p>
        </w:tc>
        <w:tc>
          <w:tcPr>
            <w:tcW w:w="2094" w:type="dxa"/>
          </w:tcPr>
          <w:p w:rsidR="00410EBF" w:rsidRPr="004A4375" w:rsidRDefault="00410EBF" w:rsidP="00FC1DBB">
            <w:pPr>
              <w:spacing w:line="240" w:lineRule="exact"/>
              <w:jc w:val="center"/>
            </w:pPr>
            <w:r>
              <w:t>28</w:t>
            </w:r>
            <w:r w:rsidRPr="004A4375">
              <w:t>,</w:t>
            </w:r>
            <w:r>
              <w:t>2</w:t>
            </w:r>
          </w:p>
        </w:tc>
      </w:tr>
      <w:tr w:rsidR="00410EBF" w:rsidRPr="004A4375" w:rsidTr="00FC1DBB">
        <w:trPr>
          <w:trHeight w:val="272"/>
        </w:trPr>
        <w:tc>
          <w:tcPr>
            <w:tcW w:w="6950" w:type="dxa"/>
          </w:tcPr>
          <w:p w:rsidR="00410EBF" w:rsidRPr="004A4375" w:rsidRDefault="00410EBF" w:rsidP="00FC1DBB">
            <w:pPr>
              <w:spacing w:line="240" w:lineRule="exact"/>
              <w:jc w:val="both"/>
            </w:pPr>
            <w:r>
              <w:t>Остатки н</w:t>
            </w:r>
            <w:r w:rsidRPr="004A4375">
              <w:t>езавершённо</w:t>
            </w:r>
            <w:r>
              <w:t>го</w:t>
            </w:r>
            <w:r w:rsidRPr="004A4375">
              <w:t xml:space="preserve"> производств</w:t>
            </w:r>
            <w:r>
              <w:t>а</w:t>
            </w:r>
          </w:p>
        </w:tc>
        <w:tc>
          <w:tcPr>
            <w:tcW w:w="2094" w:type="dxa"/>
          </w:tcPr>
          <w:p w:rsidR="00410EBF" w:rsidRPr="004A4375" w:rsidRDefault="00410EBF" w:rsidP="00FC1DBB">
            <w:pPr>
              <w:spacing w:line="240" w:lineRule="exact"/>
              <w:jc w:val="center"/>
            </w:pPr>
          </w:p>
        </w:tc>
      </w:tr>
      <w:tr w:rsidR="00410EBF" w:rsidRPr="004A4375" w:rsidTr="00FC1DBB">
        <w:trPr>
          <w:trHeight w:val="272"/>
        </w:trPr>
        <w:tc>
          <w:tcPr>
            <w:tcW w:w="6950" w:type="dxa"/>
          </w:tcPr>
          <w:p w:rsidR="00410EBF" w:rsidRPr="004A4375" w:rsidRDefault="00410EBF" w:rsidP="00FC1DBB">
            <w:pPr>
              <w:spacing w:line="240" w:lineRule="exact"/>
              <w:jc w:val="both"/>
            </w:pPr>
            <w:r w:rsidRPr="004A4375">
              <w:t xml:space="preserve">              на начало периода</w:t>
            </w:r>
          </w:p>
        </w:tc>
        <w:tc>
          <w:tcPr>
            <w:tcW w:w="2094" w:type="dxa"/>
          </w:tcPr>
          <w:p w:rsidR="00410EBF" w:rsidRPr="004A4375" w:rsidRDefault="00410EBF" w:rsidP="00FC1DBB">
            <w:pPr>
              <w:spacing w:line="240" w:lineRule="exact"/>
              <w:jc w:val="center"/>
            </w:pPr>
            <w:r>
              <w:t>3</w:t>
            </w:r>
            <w:r w:rsidRPr="004A4375">
              <w:t>8,</w:t>
            </w:r>
            <w:r>
              <w:t>2</w:t>
            </w:r>
          </w:p>
        </w:tc>
      </w:tr>
      <w:tr w:rsidR="00410EBF" w:rsidRPr="004A4375" w:rsidTr="00FC1DBB">
        <w:trPr>
          <w:trHeight w:val="272"/>
        </w:trPr>
        <w:tc>
          <w:tcPr>
            <w:tcW w:w="6950" w:type="dxa"/>
          </w:tcPr>
          <w:p w:rsidR="00410EBF" w:rsidRPr="004A4375" w:rsidRDefault="00410EBF" w:rsidP="00FC1DBB">
            <w:pPr>
              <w:spacing w:line="240" w:lineRule="exact"/>
              <w:jc w:val="both"/>
            </w:pPr>
            <w:r w:rsidRPr="004A4375">
              <w:t xml:space="preserve">              на конец периода</w:t>
            </w:r>
          </w:p>
        </w:tc>
        <w:tc>
          <w:tcPr>
            <w:tcW w:w="2094" w:type="dxa"/>
          </w:tcPr>
          <w:p w:rsidR="00410EBF" w:rsidRPr="004A4375" w:rsidRDefault="00410EBF" w:rsidP="00FC1DBB">
            <w:pPr>
              <w:spacing w:line="240" w:lineRule="exact"/>
              <w:jc w:val="center"/>
            </w:pPr>
            <w:r>
              <w:t>15</w:t>
            </w:r>
            <w:r w:rsidRPr="004A4375">
              <w:t>,</w:t>
            </w:r>
            <w:r>
              <w:t>4</w:t>
            </w:r>
          </w:p>
        </w:tc>
      </w:tr>
    </w:tbl>
    <w:p w:rsidR="00410EBF" w:rsidRDefault="00410EBF" w:rsidP="00410EBF">
      <w:pPr>
        <w:ind w:firstLine="709"/>
        <w:jc w:val="both"/>
        <w:rPr>
          <w:bCs/>
          <w:spacing w:val="20"/>
          <w:sz w:val="28"/>
          <w:szCs w:val="28"/>
        </w:rPr>
      </w:pPr>
    </w:p>
    <w:p w:rsidR="00410EBF" w:rsidRPr="00A13FCA" w:rsidRDefault="00410EBF" w:rsidP="00410EBF">
      <w:pPr>
        <w:shd w:val="clear" w:color="auto" w:fill="FFFFFF"/>
        <w:autoSpaceDE w:val="0"/>
        <w:autoSpaceDN w:val="0"/>
        <w:adjustRightInd w:val="0"/>
        <w:spacing w:before="120"/>
        <w:ind w:left="-851"/>
        <w:jc w:val="both"/>
      </w:pPr>
      <w:r w:rsidRPr="00405E0C">
        <w:rPr>
          <w:b/>
          <w:bCs/>
          <w:spacing w:val="20"/>
        </w:rPr>
        <w:lastRenderedPageBreak/>
        <w:t>Задача 3</w:t>
      </w:r>
      <w:r w:rsidRPr="00A13FCA">
        <w:t xml:space="preserve">. </w:t>
      </w:r>
      <w:r w:rsidRPr="00A13FCA">
        <w:rPr>
          <w:bCs/>
        </w:rPr>
        <w:t xml:space="preserve">Стоимость готовой продукции – </w:t>
      </w:r>
      <w:r w:rsidRPr="00A13FCA">
        <w:t xml:space="preserve">890 млн. руб., услуг промышленного характера </w:t>
      </w:r>
      <w:r w:rsidRPr="00A13FCA">
        <w:rPr>
          <w:color w:val="000000"/>
        </w:rPr>
        <w:t>–</w:t>
      </w:r>
      <w:r w:rsidRPr="00A13FCA">
        <w:t xml:space="preserve"> 840 млн. руб.; полуфабрикатов </w:t>
      </w:r>
      <w:r w:rsidRPr="00A13FCA">
        <w:rPr>
          <w:bCs/>
        </w:rPr>
        <w:t xml:space="preserve">– </w:t>
      </w:r>
      <w:r w:rsidRPr="00A13FCA">
        <w:t xml:space="preserve">156 млн. руб., из них 65 % для собственных нужд, 35 % для реализации на сторону; остатков незавершенного производства уменьшилась на 318 млн. руб.; остатков готовой продукции на складе на начало периода </w:t>
      </w:r>
      <w:r w:rsidRPr="00A13FCA">
        <w:rPr>
          <w:color w:val="000000"/>
        </w:rPr>
        <w:t>–</w:t>
      </w:r>
      <w:r w:rsidRPr="00A13FCA">
        <w:t xml:space="preserve"> 180,4 млн. руб., на конец </w:t>
      </w:r>
      <w:r w:rsidRPr="00A13FCA">
        <w:rPr>
          <w:color w:val="000000"/>
        </w:rPr>
        <w:t>–</w:t>
      </w:r>
      <w:r w:rsidRPr="00A13FCA">
        <w:t xml:space="preserve"> 150 млн. руб. </w:t>
      </w:r>
      <w:r w:rsidRPr="00A13FCA">
        <w:rPr>
          <w:iCs/>
        </w:rPr>
        <w:t xml:space="preserve">Определить стоимость товарной, валовой и реализованной продукции, </w:t>
      </w:r>
      <w:r w:rsidRPr="00A13FCA">
        <w:t>внутрипроизводстве</w:t>
      </w:r>
      <w:r w:rsidRPr="00A13FCA">
        <w:t>н</w:t>
      </w:r>
      <w:r w:rsidRPr="00A13FCA">
        <w:t xml:space="preserve">ного и валового оборотов. </w:t>
      </w:r>
    </w:p>
    <w:p w:rsidR="00410EBF" w:rsidRDefault="00410EBF" w:rsidP="00410EBF">
      <w:pPr>
        <w:shd w:val="clear" w:color="auto" w:fill="FFFFFF"/>
        <w:ind w:left="-851" w:firstLine="709"/>
        <w:jc w:val="center"/>
        <w:rPr>
          <w:color w:val="000000"/>
          <w:spacing w:val="20"/>
        </w:rPr>
      </w:pPr>
      <w:r w:rsidRPr="00B4296D">
        <w:rPr>
          <w:b/>
        </w:rPr>
        <w:t xml:space="preserve">Тема: </w:t>
      </w:r>
      <w:r>
        <w:rPr>
          <w:b/>
        </w:rPr>
        <w:t>Основные средства</w:t>
      </w:r>
    </w:p>
    <w:p w:rsidR="00410EBF" w:rsidRPr="00C87526" w:rsidRDefault="00410EBF" w:rsidP="00410EBF">
      <w:pPr>
        <w:spacing w:before="120"/>
        <w:ind w:left="-851"/>
        <w:jc w:val="both"/>
        <w:rPr>
          <w:color w:val="000000"/>
        </w:rPr>
      </w:pPr>
      <w:r w:rsidRPr="00405E0C">
        <w:rPr>
          <w:b/>
          <w:spacing w:val="20"/>
        </w:rPr>
        <w:t>Задача 1</w:t>
      </w:r>
      <w:r w:rsidRPr="00C87526">
        <w:t xml:space="preserve">. </w:t>
      </w:r>
      <w:r w:rsidRPr="00C87526">
        <w:rPr>
          <w:color w:val="000000"/>
        </w:rPr>
        <w:t>Цех располагает оборудованием стоимостью 36 млн. руб. Средняя норма амортиз</w:t>
      </w:r>
      <w:r w:rsidRPr="00C87526">
        <w:rPr>
          <w:color w:val="000000"/>
        </w:rPr>
        <w:t>а</w:t>
      </w:r>
      <w:r w:rsidRPr="00C87526">
        <w:rPr>
          <w:color w:val="000000"/>
        </w:rPr>
        <w:t>ции 8,5 %, средний срок эксплуатации 8 лет. При последней переоценке ОПФ средний коэффиц</w:t>
      </w:r>
      <w:r w:rsidRPr="00C87526">
        <w:rPr>
          <w:color w:val="000000"/>
        </w:rPr>
        <w:t>и</w:t>
      </w:r>
      <w:r w:rsidRPr="00C87526">
        <w:rPr>
          <w:color w:val="000000"/>
        </w:rPr>
        <w:t xml:space="preserve">ент пересчёта составил 10. Определить балансовую, остаточную современную восстановительную и остаточную первоначальную стоимости, показатели состояния. </w:t>
      </w:r>
    </w:p>
    <w:p w:rsidR="00410EBF" w:rsidRPr="0013513B" w:rsidRDefault="00410EBF" w:rsidP="00410EBF">
      <w:pPr>
        <w:spacing w:before="120"/>
        <w:ind w:left="-851"/>
        <w:jc w:val="both"/>
      </w:pPr>
      <w:r w:rsidRPr="00405E0C">
        <w:rPr>
          <w:b/>
          <w:bCs/>
          <w:spacing w:val="20"/>
        </w:rPr>
        <w:t>Задача 2</w:t>
      </w:r>
      <w:r w:rsidRPr="0013513B">
        <w:rPr>
          <w:bCs/>
          <w:spacing w:val="20"/>
        </w:rPr>
        <w:t>.</w:t>
      </w:r>
      <w:r w:rsidRPr="0013513B">
        <w:t xml:space="preserve"> Средняя норма амортизации </w:t>
      </w:r>
      <w:r w:rsidRPr="0013513B">
        <w:rPr>
          <w:snapToGrid w:val="0"/>
        </w:rPr>
        <w:t>– 12</w:t>
      </w:r>
      <w:r w:rsidRPr="0013513B">
        <w:t xml:space="preserve">,5 %. Стоимость ОПФ на начало года </w:t>
      </w:r>
      <w:r w:rsidRPr="0013513B">
        <w:rPr>
          <w:snapToGrid w:val="0"/>
        </w:rPr>
        <w:t>–</w:t>
      </w:r>
      <w:r w:rsidRPr="0013513B">
        <w:t xml:space="preserve"> 2825 тыс. руб. Определить выходящую и среднегодовую стоимость ОПФ, коэффициенты движения и состояния, замещения и расширения парка по данным табл. </w:t>
      </w:r>
    </w:p>
    <w:p w:rsidR="00410EBF" w:rsidRDefault="00410EBF" w:rsidP="00410EBF">
      <w:pPr>
        <w:ind w:firstLine="709"/>
        <w:jc w:val="right"/>
        <w:rPr>
          <w:sz w:val="28"/>
          <w:szCs w:val="28"/>
        </w:rPr>
      </w:pPr>
    </w:p>
    <w:tbl>
      <w:tblPr>
        <w:tblW w:w="90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3"/>
        <w:gridCol w:w="1394"/>
        <w:gridCol w:w="1709"/>
        <w:gridCol w:w="1257"/>
        <w:gridCol w:w="3076"/>
      </w:tblGrid>
      <w:tr w:rsidR="00410EBF" w:rsidRPr="0013513B" w:rsidTr="00FC1DBB">
        <w:trPr>
          <w:trHeight w:val="195"/>
        </w:trPr>
        <w:tc>
          <w:tcPr>
            <w:tcW w:w="1646" w:type="dxa"/>
            <w:vMerge w:val="restart"/>
          </w:tcPr>
          <w:p w:rsidR="00410EBF" w:rsidRPr="0013513B" w:rsidRDefault="00410EBF" w:rsidP="00FC1DBB">
            <w:pPr>
              <w:spacing w:line="240" w:lineRule="exact"/>
              <w:jc w:val="center"/>
            </w:pPr>
            <w:r w:rsidRPr="0013513B">
              <w:rPr>
                <w:sz w:val="22"/>
                <w:szCs w:val="22"/>
              </w:rPr>
              <w:t>Дата приобр</w:t>
            </w:r>
            <w:r w:rsidRPr="0013513B">
              <w:rPr>
                <w:sz w:val="22"/>
                <w:szCs w:val="22"/>
              </w:rPr>
              <w:t>е</w:t>
            </w:r>
            <w:r w:rsidRPr="0013513B">
              <w:rPr>
                <w:sz w:val="22"/>
                <w:szCs w:val="22"/>
              </w:rPr>
              <w:t>тения или сп</w:t>
            </w:r>
            <w:r w:rsidRPr="0013513B">
              <w:rPr>
                <w:sz w:val="22"/>
                <w:szCs w:val="22"/>
              </w:rPr>
              <w:t>и</w:t>
            </w:r>
            <w:r w:rsidRPr="0013513B">
              <w:rPr>
                <w:sz w:val="22"/>
                <w:szCs w:val="22"/>
              </w:rPr>
              <w:t xml:space="preserve">сания </w:t>
            </w:r>
          </w:p>
        </w:tc>
        <w:tc>
          <w:tcPr>
            <w:tcW w:w="7433" w:type="dxa"/>
            <w:gridSpan w:val="4"/>
          </w:tcPr>
          <w:p w:rsidR="00410EBF" w:rsidRPr="0013513B" w:rsidRDefault="00410EBF" w:rsidP="00FC1DBB">
            <w:pPr>
              <w:spacing w:line="240" w:lineRule="exact"/>
              <w:jc w:val="center"/>
            </w:pPr>
            <w:r w:rsidRPr="0013513B">
              <w:rPr>
                <w:sz w:val="22"/>
                <w:szCs w:val="22"/>
              </w:rPr>
              <w:t>Стоимость основных фондов, тыс. руб.</w:t>
            </w:r>
          </w:p>
        </w:tc>
      </w:tr>
      <w:tr w:rsidR="00410EBF" w:rsidRPr="0013513B" w:rsidTr="00FC1DBB">
        <w:trPr>
          <w:trHeight w:val="90"/>
        </w:trPr>
        <w:tc>
          <w:tcPr>
            <w:tcW w:w="1646" w:type="dxa"/>
            <w:vMerge/>
            <w:vAlign w:val="center"/>
          </w:tcPr>
          <w:p w:rsidR="00410EBF" w:rsidRPr="0013513B" w:rsidRDefault="00410EBF" w:rsidP="00FC1DBB">
            <w:pPr>
              <w:spacing w:line="240" w:lineRule="exact"/>
            </w:pPr>
          </w:p>
        </w:tc>
        <w:tc>
          <w:tcPr>
            <w:tcW w:w="3140" w:type="dxa"/>
            <w:gridSpan w:val="2"/>
          </w:tcPr>
          <w:p w:rsidR="00410EBF" w:rsidRPr="0013513B" w:rsidRDefault="00410EBF" w:rsidP="00FC1DBB">
            <w:pPr>
              <w:spacing w:line="240" w:lineRule="exact"/>
              <w:jc w:val="center"/>
            </w:pPr>
            <w:r w:rsidRPr="0013513B">
              <w:rPr>
                <w:sz w:val="22"/>
                <w:szCs w:val="22"/>
              </w:rPr>
              <w:t>приобретённых</w:t>
            </w:r>
          </w:p>
        </w:tc>
        <w:tc>
          <w:tcPr>
            <w:tcW w:w="4293" w:type="dxa"/>
            <w:gridSpan w:val="2"/>
          </w:tcPr>
          <w:p w:rsidR="00410EBF" w:rsidRPr="0013513B" w:rsidRDefault="00410EBF" w:rsidP="00FC1DBB">
            <w:pPr>
              <w:spacing w:line="240" w:lineRule="exact"/>
              <w:jc w:val="center"/>
            </w:pPr>
            <w:r w:rsidRPr="0013513B">
              <w:rPr>
                <w:sz w:val="22"/>
                <w:szCs w:val="22"/>
              </w:rPr>
              <w:t>выбывших</w:t>
            </w:r>
          </w:p>
        </w:tc>
      </w:tr>
      <w:tr w:rsidR="00410EBF" w:rsidRPr="0013513B" w:rsidTr="00FC1DBB">
        <w:trPr>
          <w:trHeight w:val="90"/>
        </w:trPr>
        <w:tc>
          <w:tcPr>
            <w:tcW w:w="1646" w:type="dxa"/>
            <w:vMerge/>
            <w:vAlign w:val="center"/>
          </w:tcPr>
          <w:p w:rsidR="00410EBF" w:rsidRPr="0013513B" w:rsidRDefault="00410EBF" w:rsidP="00FC1DBB">
            <w:pPr>
              <w:spacing w:line="240" w:lineRule="exact"/>
            </w:pPr>
          </w:p>
        </w:tc>
        <w:tc>
          <w:tcPr>
            <w:tcW w:w="1409" w:type="dxa"/>
          </w:tcPr>
          <w:p w:rsidR="00410EBF" w:rsidRPr="0013513B" w:rsidRDefault="00410EBF" w:rsidP="00FC1DBB">
            <w:pPr>
              <w:spacing w:line="240" w:lineRule="exact"/>
              <w:jc w:val="center"/>
            </w:pPr>
            <w:r w:rsidRPr="0013513B">
              <w:rPr>
                <w:sz w:val="22"/>
                <w:szCs w:val="22"/>
              </w:rPr>
              <w:t>всего</w:t>
            </w:r>
          </w:p>
        </w:tc>
        <w:tc>
          <w:tcPr>
            <w:tcW w:w="1730" w:type="dxa"/>
          </w:tcPr>
          <w:p w:rsidR="00410EBF" w:rsidRPr="0013513B" w:rsidRDefault="00410EBF" w:rsidP="00FC1DBB">
            <w:pPr>
              <w:spacing w:line="240" w:lineRule="exact"/>
              <w:jc w:val="both"/>
            </w:pPr>
            <w:r w:rsidRPr="0013513B">
              <w:rPr>
                <w:sz w:val="22"/>
                <w:szCs w:val="22"/>
              </w:rPr>
              <w:t>в т. ч. новых</w:t>
            </w:r>
          </w:p>
        </w:tc>
        <w:tc>
          <w:tcPr>
            <w:tcW w:w="1187" w:type="dxa"/>
          </w:tcPr>
          <w:p w:rsidR="00410EBF" w:rsidRPr="0013513B" w:rsidRDefault="00713CC3" w:rsidP="00713CC3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проданных</w:t>
            </w:r>
          </w:p>
        </w:tc>
        <w:tc>
          <w:tcPr>
            <w:tcW w:w="3106" w:type="dxa"/>
          </w:tcPr>
          <w:p w:rsidR="00410EBF" w:rsidRPr="0013513B" w:rsidRDefault="00ED2C37" w:rsidP="00ED2C37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кроме того</w:t>
            </w:r>
            <w:r w:rsidR="00410EBF" w:rsidRPr="0013513B">
              <w:rPr>
                <w:sz w:val="22"/>
                <w:szCs w:val="22"/>
              </w:rPr>
              <w:t xml:space="preserve"> </w:t>
            </w:r>
            <w:proofErr w:type="gramStart"/>
            <w:r w:rsidR="00410EBF" w:rsidRPr="0013513B">
              <w:rPr>
                <w:sz w:val="22"/>
                <w:szCs w:val="22"/>
              </w:rPr>
              <w:t>ликвидирова</w:t>
            </w:r>
            <w:r w:rsidR="00410EBF" w:rsidRPr="0013513B">
              <w:rPr>
                <w:sz w:val="22"/>
                <w:szCs w:val="22"/>
              </w:rPr>
              <w:t>н</w:t>
            </w:r>
            <w:r w:rsidR="00410EBF" w:rsidRPr="0013513B">
              <w:rPr>
                <w:sz w:val="22"/>
                <w:szCs w:val="22"/>
              </w:rPr>
              <w:t>ных</w:t>
            </w:r>
            <w:proofErr w:type="gramEnd"/>
          </w:p>
        </w:tc>
      </w:tr>
      <w:tr w:rsidR="00410EBF" w:rsidRPr="0013513B" w:rsidTr="00FC1DBB">
        <w:trPr>
          <w:trHeight w:val="195"/>
        </w:trPr>
        <w:tc>
          <w:tcPr>
            <w:tcW w:w="1646" w:type="dxa"/>
          </w:tcPr>
          <w:p w:rsidR="00410EBF" w:rsidRPr="0013513B" w:rsidRDefault="00410EBF" w:rsidP="00FC1DBB">
            <w:pPr>
              <w:spacing w:line="240" w:lineRule="exact"/>
              <w:jc w:val="both"/>
            </w:pPr>
            <w:r w:rsidRPr="0013513B">
              <w:rPr>
                <w:sz w:val="22"/>
                <w:szCs w:val="22"/>
              </w:rPr>
              <w:t>12 февраля</w:t>
            </w:r>
          </w:p>
        </w:tc>
        <w:tc>
          <w:tcPr>
            <w:tcW w:w="1409" w:type="dxa"/>
          </w:tcPr>
          <w:p w:rsidR="00410EBF" w:rsidRPr="0013513B" w:rsidRDefault="00410EBF" w:rsidP="00FC1DBB">
            <w:pPr>
              <w:spacing w:line="240" w:lineRule="exact"/>
              <w:jc w:val="center"/>
            </w:pPr>
            <w:r w:rsidRPr="0013513B">
              <w:rPr>
                <w:sz w:val="22"/>
                <w:szCs w:val="22"/>
              </w:rPr>
              <w:t>140</w:t>
            </w:r>
          </w:p>
        </w:tc>
        <w:tc>
          <w:tcPr>
            <w:tcW w:w="1730" w:type="dxa"/>
          </w:tcPr>
          <w:p w:rsidR="00410EBF" w:rsidRPr="0013513B" w:rsidRDefault="00410EBF" w:rsidP="00FC1DBB">
            <w:pPr>
              <w:spacing w:line="240" w:lineRule="exact"/>
              <w:jc w:val="center"/>
            </w:pPr>
            <w:r w:rsidRPr="0013513B">
              <w:rPr>
                <w:sz w:val="22"/>
                <w:szCs w:val="22"/>
              </w:rPr>
              <w:t>-</w:t>
            </w:r>
          </w:p>
        </w:tc>
        <w:tc>
          <w:tcPr>
            <w:tcW w:w="1187" w:type="dxa"/>
          </w:tcPr>
          <w:p w:rsidR="00410EBF" w:rsidRPr="0013513B" w:rsidRDefault="00410EBF" w:rsidP="00FC1DBB">
            <w:pPr>
              <w:spacing w:line="240" w:lineRule="exact"/>
              <w:jc w:val="center"/>
            </w:pPr>
            <w:r w:rsidRPr="0013513B">
              <w:rPr>
                <w:sz w:val="22"/>
                <w:szCs w:val="22"/>
              </w:rPr>
              <w:t>60</w:t>
            </w:r>
          </w:p>
        </w:tc>
        <w:tc>
          <w:tcPr>
            <w:tcW w:w="3106" w:type="dxa"/>
          </w:tcPr>
          <w:p w:rsidR="00410EBF" w:rsidRPr="0013513B" w:rsidRDefault="00410EBF" w:rsidP="00FC1DBB">
            <w:pPr>
              <w:spacing w:line="240" w:lineRule="exact"/>
              <w:jc w:val="center"/>
            </w:pPr>
          </w:p>
        </w:tc>
      </w:tr>
      <w:tr w:rsidR="00410EBF" w:rsidRPr="0013513B" w:rsidTr="00FC1DBB">
        <w:trPr>
          <w:trHeight w:val="195"/>
        </w:trPr>
        <w:tc>
          <w:tcPr>
            <w:tcW w:w="1646" w:type="dxa"/>
          </w:tcPr>
          <w:p w:rsidR="00410EBF" w:rsidRPr="0013513B" w:rsidRDefault="00410EBF" w:rsidP="00FC1DBB">
            <w:pPr>
              <w:spacing w:line="240" w:lineRule="exact"/>
              <w:jc w:val="both"/>
            </w:pPr>
            <w:r w:rsidRPr="0013513B">
              <w:rPr>
                <w:sz w:val="22"/>
                <w:szCs w:val="22"/>
              </w:rPr>
              <w:t>4 мая</w:t>
            </w:r>
          </w:p>
        </w:tc>
        <w:tc>
          <w:tcPr>
            <w:tcW w:w="1409" w:type="dxa"/>
          </w:tcPr>
          <w:p w:rsidR="00410EBF" w:rsidRPr="0013513B" w:rsidRDefault="00410EBF" w:rsidP="00FC1DBB">
            <w:pPr>
              <w:spacing w:line="240" w:lineRule="exact"/>
              <w:jc w:val="center"/>
            </w:pPr>
            <w:r w:rsidRPr="0013513B">
              <w:rPr>
                <w:sz w:val="22"/>
                <w:szCs w:val="22"/>
              </w:rPr>
              <w:t>250</w:t>
            </w:r>
          </w:p>
        </w:tc>
        <w:tc>
          <w:tcPr>
            <w:tcW w:w="1730" w:type="dxa"/>
          </w:tcPr>
          <w:p w:rsidR="00410EBF" w:rsidRPr="0013513B" w:rsidRDefault="00410EBF" w:rsidP="00FC1DBB">
            <w:pPr>
              <w:spacing w:line="240" w:lineRule="exact"/>
              <w:jc w:val="center"/>
            </w:pPr>
            <w:r w:rsidRPr="0013513B">
              <w:rPr>
                <w:sz w:val="22"/>
                <w:szCs w:val="22"/>
              </w:rPr>
              <w:t>-</w:t>
            </w:r>
          </w:p>
        </w:tc>
        <w:tc>
          <w:tcPr>
            <w:tcW w:w="1187" w:type="dxa"/>
          </w:tcPr>
          <w:p w:rsidR="00410EBF" w:rsidRPr="0013513B" w:rsidRDefault="00410EBF" w:rsidP="00FC1DBB">
            <w:pPr>
              <w:spacing w:line="240" w:lineRule="exact"/>
              <w:jc w:val="center"/>
            </w:pPr>
            <w:r w:rsidRPr="0013513B">
              <w:rPr>
                <w:sz w:val="22"/>
                <w:szCs w:val="22"/>
              </w:rPr>
              <w:t>40</w:t>
            </w:r>
          </w:p>
        </w:tc>
        <w:tc>
          <w:tcPr>
            <w:tcW w:w="3106" w:type="dxa"/>
          </w:tcPr>
          <w:p w:rsidR="00410EBF" w:rsidRPr="0013513B" w:rsidRDefault="00410EBF" w:rsidP="00FC1DBB">
            <w:pPr>
              <w:spacing w:line="240" w:lineRule="exact"/>
              <w:jc w:val="center"/>
            </w:pPr>
            <w:r w:rsidRPr="0013513B">
              <w:rPr>
                <w:sz w:val="22"/>
                <w:szCs w:val="22"/>
              </w:rPr>
              <w:t>20</w:t>
            </w:r>
          </w:p>
        </w:tc>
      </w:tr>
      <w:tr w:rsidR="00410EBF" w:rsidRPr="0013513B" w:rsidTr="00FC1DBB">
        <w:trPr>
          <w:trHeight w:val="195"/>
        </w:trPr>
        <w:tc>
          <w:tcPr>
            <w:tcW w:w="1646" w:type="dxa"/>
          </w:tcPr>
          <w:p w:rsidR="00410EBF" w:rsidRPr="0013513B" w:rsidRDefault="00410EBF" w:rsidP="00FC1DBB">
            <w:pPr>
              <w:spacing w:line="240" w:lineRule="exact"/>
              <w:jc w:val="both"/>
            </w:pPr>
            <w:r w:rsidRPr="0013513B">
              <w:rPr>
                <w:sz w:val="22"/>
                <w:szCs w:val="22"/>
              </w:rPr>
              <w:t>17 июня</w:t>
            </w:r>
          </w:p>
        </w:tc>
        <w:tc>
          <w:tcPr>
            <w:tcW w:w="1409" w:type="dxa"/>
          </w:tcPr>
          <w:p w:rsidR="00410EBF" w:rsidRPr="0013513B" w:rsidRDefault="00410EBF" w:rsidP="00FC1DBB">
            <w:pPr>
              <w:spacing w:line="240" w:lineRule="exact"/>
              <w:jc w:val="center"/>
            </w:pPr>
            <w:r w:rsidRPr="0013513B">
              <w:rPr>
                <w:sz w:val="22"/>
                <w:szCs w:val="22"/>
              </w:rPr>
              <w:t>170</w:t>
            </w:r>
          </w:p>
        </w:tc>
        <w:tc>
          <w:tcPr>
            <w:tcW w:w="1730" w:type="dxa"/>
          </w:tcPr>
          <w:p w:rsidR="00410EBF" w:rsidRPr="0013513B" w:rsidRDefault="00410EBF" w:rsidP="00FC1DBB">
            <w:pPr>
              <w:spacing w:line="240" w:lineRule="exact"/>
              <w:jc w:val="center"/>
            </w:pPr>
            <w:r w:rsidRPr="0013513B">
              <w:rPr>
                <w:sz w:val="22"/>
                <w:szCs w:val="22"/>
              </w:rPr>
              <w:t>100</w:t>
            </w:r>
          </w:p>
        </w:tc>
        <w:tc>
          <w:tcPr>
            <w:tcW w:w="1187" w:type="dxa"/>
          </w:tcPr>
          <w:p w:rsidR="00410EBF" w:rsidRPr="0013513B" w:rsidRDefault="00410EBF" w:rsidP="00FC1DBB">
            <w:pPr>
              <w:spacing w:line="240" w:lineRule="exact"/>
              <w:jc w:val="center"/>
            </w:pPr>
            <w:r w:rsidRPr="0013513B">
              <w:rPr>
                <w:sz w:val="22"/>
                <w:szCs w:val="22"/>
              </w:rPr>
              <w:t>180</w:t>
            </w:r>
          </w:p>
        </w:tc>
        <w:tc>
          <w:tcPr>
            <w:tcW w:w="3106" w:type="dxa"/>
          </w:tcPr>
          <w:p w:rsidR="00410EBF" w:rsidRPr="0013513B" w:rsidRDefault="00410EBF" w:rsidP="00FC1DBB">
            <w:pPr>
              <w:spacing w:line="240" w:lineRule="exact"/>
              <w:jc w:val="center"/>
            </w:pPr>
            <w:r w:rsidRPr="0013513B">
              <w:rPr>
                <w:sz w:val="22"/>
                <w:szCs w:val="22"/>
              </w:rPr>
              <w:t>-</w:t>
            </w:r>
          </w:p>
        </w:tc>
      </w:tr>
      <w:tr w:rsidR="00410EBF" w:rsidRPr="0013513B" w:rsidTr="00FC1DBB">
        <w:trPr>
          <w:trHeight w:val="205"/>
        </w:trPr>
        <w:tc>
          <w:tcPr>
            <w:tcW w:w="1646" w:type="dxa"/>
          </w:tcPr>
          <w:p w:rsidR="00410EBF" w:rsidRPr="0013513B" w:rsidRDefault="00410EBF" w:rsidP="00FC1DBB">
            <w:pPr>
              <w:spacing w:line="240" w:lineRule="exact"/>
              <w:jc w:val="both"/>
            </w:pPr>
            <w:r w:rsidRPr="0013513B">
              <w:rPr>
                <w:sz w:val="22"/>
                <w:szCs w:val="22"/>
              </w:rPr>
              <w:t>5 августа</w:t>
            </w:r>
          </w:p>
        </w:tc>
        <w:tc>
          <w:tcPr>
            <w:tcW w:w="1409" w:type="dxa"/>
          </w:tcPr>
          <w:p w:rsidR="00410EBF" w:rsidRPr="0013513B" w:rsidRDefault="00ED2C37" w:rsidP="00ED2C37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4</w:t>
            </w:r>
            <w:r w:rsidR="00410EBF" w:rsidRPr="0013513B">
              <w:rPr>
                <w:sz w:val="22"/>
                <w:szCs w:val="22"/>
              </w:rPr>
              <w:t>00</w:t>
            </w:r>
          </w:p>
        </w:tc>
        <w:tc>
          <w:tcPr>
            <w:tcW w:w="1730" w:type="dxa"/>
          </w:tcPr>
          <w:p w:rsidR="00410EBF" w:rsidRPr="0013513B" w:rsidRDefault="00410EBF" w:rsidP="00FC1DBB">
            <w:pPr>
              <w:spacing w:line="240" w:lineRule="exact"/>
              <w:jc w:val="center"/>
            </w:pPr>
            <w:r w:rsidRPr="0013513B">
              <w:rPr>
                <w:sz w:val="22"/>
                <w:szCs w:val="22"/>
              </w:rPr>
              <w:t>100</w:t>
            </w:r>
          </w:p>
        </w:tc>
        <w:tc>
          <w:tcPr>
            <w:tcW w:w="1187" w:type="dxa"/>
          </w:tcPr>
          <w:p w:rsidR="00410EBF" w:rsidRPr="0013513B" w:rsidRDefault="00ED2C37" w:rsidP="00FC1DBB">
            <w:pPr>
              <w:spacing w:line="240" w:lineRule="exact"/>
              <w:jc w:val="center"/>
            </w:pPr>
            <w:r>
              <w:rPr>
                <w:sz w:val="22"/>
                <w:szCs w:val="22"/>
              </w:rPr>
              <w:t>2</w:t>
            </w:r>
            <w:r w:rsidR="00410EBF" w:rsidRPr="0013513B">
              <w:rPr>
                <w:sz w:val="22"/>
                <w:szCs w:val="22"/>
              </w:rPr>
              <w:t>50</w:t>
            </w:r>
          </w:p>
        </w:tc>
        <w:tc>
          <w:tcPr>
            <w:tcW w:w="3106" w:type="dxa"/>
          </w:tcPr>
          <w:p w:rsidR="00410EBF" w:rsidRPr="0013513B" w:rsidRDefault="00410EBF" w:rsidP="00FC1DBB">
            <w:pPr>
              <w:spacing w:line="240" w:lineRule="exact"/>
              <w:jc w:val="center"/>
            </w:pPr>
            <w:r w:rsidRPr="0013513B">
              <w:rPr>
                <w:sz w:val="22"/>
                <w:szCs w:val="22"/>
              </w:rPr>
              <w:t>40</w:t>
            </w:r>
          </w:p>
        </w:tc>
      </w:tr>
    </w:tbl>
    <w:p w:rsidR="00410EBF" w:rsidRPr="008172BA" w:rsidRDefault="00410EBF" w:rsidP="00410EBF">
      <w:pPr>
        <w:shd w:val="clear" w:color="auto" w:fill="FFFFFF"/>
        <w:spacing w:before="120"/>
        <w:ind w:left="-851"/>
        <w:jc w:val="both"/>
        <w:rPr>
          <w:color w:val="000000"/>
        </w:rPr>
      </w:pPr>
      <w:r w:rsidRPr="00405E0C">
        <w:rPr>
          <w:b/>
          <w:bCs/>
          <w:spacing w:val="20"/>
        </w:rPr>
        <w:t>Задача 3.</w:t>
      </w:r>
      <w:r w:rsidRPr="008172BA">
        <w:rPr>
          <w:bCs/>
        </w:rPr>
        <w:t xml:space="preserve"> </w:t>
      </w:r>
      <w:r w:rsidRPr="008172BA">
        <w:t>Ц</w:t>
      </w:r>
      <w:r w:rsidRPr="008172BA">
        <w:rPr>
          <w:color w:val="000000"/>
        </w:rPr>
        <w:t>ена приобретения оборудования 30 млн. руб., норма амортизации 10%. Оборудов</w:t>
      </w:r>
      <w:r w:rsidRPr="008172BA">
        <w:rPr>
          <w:color w:val="000000"/>
        </w:rPr>
        <w:t>а</w:t>
      </w:r>
      <w:r w:rsidRPr="008172BA">
        <w:rPr>
          <w:color w:val="000000"/>
        </w:rPr>
        <w:t xml:space="preserve">ние эксплуатируется 4 года. В настоящее время цена аналогичного оборудования – 40 млн. руб., его производительность выше на 20%. Сделать вывод, о моральном износе какого рода идёт речь? Рассчитать моральный износ в процентах; физический износ в денежном выражении; </w:t>
      </w:r>
      <w:r w:rsidRPr="008172BA">
        <w:t xml:space="preserve">остаточную первоначальную стоимость; коэффициенты состояния; </w:t>
      </w:r>
      <w:r w:rsidRPr="008172BA">
        <w:rPr>
          <w:color w:val="000000"/>
        </w:rPr>
        <w:t>остаточную современную восстановител</w:t>
      </w:r>
      <w:r w:rsidRPr="008172BA">
        <w:rPr>
          <w:color w:val="000000"/>
        </w:rPr>
        <w:t>ь</w:t>
      </w:r>
      <w:r w:rsidRPr="008172BA">
        <w:rPr>
          <w:color w:val="000000"/>
        </w:rPr>
        <w:t xml:space="preserve">ную стоимость оборудования. </w:t>
      </w:r>
    </w:p>
    <w:p w:rsidR="00410EBF" w:rsidRPr="008172BA" w:rsidRDefault="00410EBF" w:rsidP="00410EBF">
      <w:pPr>
        <w:shd w:val="clear" w:color="auto" w:fill="FFFFFF"/>
        <w:spacing w:before="120"/>
        <w:ind w:left="-851"/>
        <w:jc w:val="both"/>
        <w:rPr>
          <w:color w:val="000000"/>
        </w:rPr>
      </w:pPr>
      <w:r w:rsidRPr="00405E0C">
        <w:rPr>
          <w:b/>
          <w:spacing w:val="20"/>
        </w:rPr>
        <w:t xml:space="preserve">Задача </w:t>
      </w:r>
      <w:r w:rsidR="00713CC3">
        <w:rPr>
          <w:b/>
          <w:spacing w:val="20"/>
        </w:rPr>
        <w:t>4</w:t>
      </w:r>
      <w:r w:rsidRPr="008172BA">
        <w:t>. С</w:t>
      </w:r>
      <w:r w:rsidRPr="008172BA">
        <w:rPr>
          <w:color w:val="000000"/>
        </w:rPr>
        <w:t>тоимость катка – 400 тыс. руб., срок службы – 8 лет, планируемый годовой объём работ – 450 тыс. м</w:t>
      </w:r>
      <w:proofErr w:type="gramStart"/>
      <w:r w:rsidRPr="008172BA">
        <w:rPr>
          <w:color w:val="000000"/>
          <w:vertAlign w:val="superscript"/>
        </w:rPr>
        <w:t>2</w:t>
      </w:r>
      <w:proofErr w:type="gramEnd"/>
      <w:r w:rsidRPr="008172BA">
        <w:rPr>
          <w:color w:val="000000"/>
        </w:rPr>
        <w:t>. За отчётный квартал выполнено 120 тыс. м</w:t>
      </w:r>
      <w:proofErr w:type="gramStart"/>
      <w:r w:rsidRPr="008172BA">
        <w:rPr>
          <w:color w:val="000000"/>
          <w:vertAlign w:val="superscript"/>
        </w:rPr>
        <w:t>2</w:t>
      </w:r>
      <w:proofErr w:type="gramEnd"/>
      <w:r w:rsidRPr="008172BA">
        <w:rPr>
          <w:color w:val="000000"/>
        </w:rPr>
        <w:t xml:space="preserve">. Используя способ </w:t>
      </w:r>
      <w:r w:rsidRPr="008172BA">
        <w:t>списания стоимости пропорционально объёму продукции, о</w:t>
      </w:r>
      <w:r w:rsidRPr="008172BA">
        <w:rPr>
          <w:color w:val="000000"/>
        </w:rPr>
        <w:t xml:space="preserve">пределить поэтапно: годовые амортизационные отчисления, норму амортизации, амортизационные отчисления за квартал, амортизационные отчисления за фактический объём работ. </w:t>
      </w:r>
    </w:p>
    <w:p w:rsidR="00410EBF" w:rsidRPr="008172BA" w:rsidRDefault="00410EBF" w:rsidP="00410EBF">
      <w:pPr>
        <w:pStyle w:val="21"/>
        <w:spacing w:before="120" w:after="0" w:line="240" w:lineRule="auto"/>
        <w:ind w:left="-851"/>
        <w:jc w:val="both"/>
      </w:pPr>
      <w:r w:rsidRPr="00405E0C">
        <w:rPr>
          <w:b/>
          <w:spacing w:val="20"/>
        </w:rPr>
        <w:t xml:space="preserve">Задача </w:t>
      </w:r>
      <w:r w:rsidR="00713CC3">
        <w:rPr>
          <w:b/>
          <w:spacing w:val="20"/>
        </w:rPr>
        <w:t>5</w:t>
      </w:r>
      <w:r w:rsidRPr="008172BA">
        <w:t xml:space="preserve">. Стоимость машины 180 тыс. руб., нормативный срок </w:t>
      </w:r>
      <w:r w:rsidRPr="008172BA">
        <w:rPr>
          <w:color w:val="000000"/>
        </w:rPr>
        <w:t xml:space="preserve">– </w:t>
      </w:r>
      <w:r w:rsidRPr="008172BA">
        <w:t>10 лет, норма амортизации – 10 %, коэффициент ускорения – 2. Используя способ уменьшаемого остатка, определить амортиз</w:t>
      </w:r>
      <w:r w:rsidRPr="008172BA">
        <w:t>а</w:t>
      </w:r>
      <w:r w:rsidRPr="008172BA">
        <w:t xml:space="preserve">цию за 5-й и 6-й годы службы, амортизационные отчисления за два, четыре, шесть и восемь лет, остаточную стоимость после двух, четырёх, шести и восьми лет службы. </w:t>
      </w:r>
    </w:p>
    <w:p w:rsidR="00ED2C37" w:rsidRDefault="00ED2C37" w:rsidP="00ED2C37">
      <w:pPr>
        <w:pStyle w:val="21"/>
        <w:spacing w:after="0" w:line="240" w:lineRule="auto"/>
        <w:ind w:left="-851"/>
        <w:jc w:val="both"/>
      </w:pPr>
      <w:r w:rsidRPr="00B84F4E">
        <w:rPr>
          <w:b/>
          <w:spacing w:val="20"/>
        </w:rPr>
        <w:t xml:space="preserve">Задача </w:t>
      </w:r>
      <w:r w:rsidR="00713CC3">
        <w:rPr>
          <w:b/>
          <w:spacing w:val="20"/>
        </w:rPr>
        <w:t>6</w:t>
      </w:r>
      <w:r w:rsidRPr="00B84F4E">
        <w:rPr>
          <w:b/>
          <w:spacing w:val="20"/>
        </w:rPr>
        <w:t>.</w:t>
      </w:r>
      <w:r w:rsidRPr="006349A8">
        <w:t xml:space="preserve"> Балансовая стоимость станка 160 тыс. руб., нормативный срок службы 8 лет. </w:t>
      </w:r>
      <w:proofErr w:type="gramStart"/>
      <w:r w:rsidRPr="006349A8">
        <w:t xml:space="preserve">Используя </w:t>
      </w:r>
      <w:r w:rsidRPr="006349A8">
        <w:rPr>
          <w:i/>
        </w:rPr>
        <w:t>метод списания стоимости по сумме чисел лет срока полезного использования,</w:t>
      </w:r>
      <w:r w:rsidRPr="006349A8">
        <w:t xml:space="preserve"> определить условное число лет службы, норму амортизации </w:t>
      </w:r>
      <w:r>
        <w:t xml:space="preserve">третьего и </w:t>
      </w:r>
      <w:r w:rsidRPr="006349A8">
        <w:t xml:space="preserve">четвёртого года службы, норму амортизации за два </w:t>
      </w:r>
      <w:r>
        <w:t xml:space="preserve">и четыре года </w:t>
      </w:r>
      <w:r w:rsidRPr="006349A8">
        <w:t xml:space="preserve">службы, годовые амортизационные отчисления за </w:t>
      </w:r>
      <w:r>
        <w:t xml:space="preserve">второй и </w:t>
      </w:r>
      <w:r w:rsidRPr="006349A8">
        <w:t>пятый год службы, амортизационные отчисления за три</w:t>
      </w:r>
      <w:r>
        <w:t xml:space="preserve"> и</w:t>
      </w:r>
      <w:r w:rsidRPr="006349A8">
        <w:t xml:space="preserve"> семь лет, остаточную стоимость после трёх и пяти лет эксплуатации. </w:t>
      </w:r>
      <w:proofErr w:type="gramEnd"/>
    </w:p>
    <w:p w:rsidR="00410EBF" w:rsidRDefault="00410EBF" w:rsidP="00410EBF">
      <w:pPr>
        <w:shd w:val="clear" w:color="auto" w:fill="FFFFFF"/>
        <w:ind w:left="-851" w:firstLine="142"/>
        <w:jc w:val="center"/>
        <w:rPr>
          <w:b/>
          <w:color w:val="000000"/>
        </w:rPr>
      </w:pPr>
      <w:r w:rsidRPr="001321BB">
        <w:rPr>
          <w:b/>
          <w:color w:val="000000"/>
        </w:rPr>
        <w:t>Тема: Оборотные фонды</w:t>
      </w:r>
    </w:p>
    <w:p w:rsidR="00410EBF" w:rsidRPr="00A56FF0" w:rsidRDefault="00410EBF" w:rsidP="00410EBF">
      <w:pPr>
        <w:widowControl w:val="0"/>
        <w:ind w:left="-851"/>
        <w:jc w:val="both"/>
        <w:rPr>
          <w:snapToGrid w:val="0"/>
        </w:rPr>
      </w:pPr>
      <w:r w:rsidRPr="00405E0C">
        <w:rPr>
          <w:b/>
          <w:iCs/>
          <w:spacing w:val="20"/>
        </w:rPr>
        <w:t>Задача 1</w:t>
      </w:r>
      <w:r w:rsidRPr="00A56FF0">
        <w:rPr>
          <w:snapToGrid w:val="0"/>
        </w:rPr>
        <w:t xml:space="preserve">. Квартальная программа выпуска – 1800 шт., чистый вес 1 изделия – 8 кг; потери при ковке – 2,9 кг; отходы в стружку – 1,7 кг; шлифовальная пыль – 0,4 кг. Периодичность поставки чугуна – 24 дней. Определить норму расхода, коэффициент использования металла, нормативы текущего и страхового запаса металла. </w:t>
      </w:r>
    </w:p>
    <w:p w:rsidR="00410EBF" w:rsidRPr="00A56FF0" w:rsidRDefault="00410EBF" w:rsidP="00410EBF">
      <w:pPr>
        <w:pStyle w:val="3"/>
        <w:spacing w:after="0"/>
        <w:ind w:left="-851"/>
        <w:jc w:val="both"/>
        <w:rPr>
          <w:sz w:val="24"/>
          <w:szCs w:val="24"/>
        </w:rPr>
      </w:pPr>
      <w:r w:rsidRPr="00405E0C">
        <w:rPr>
          <w:b/>
          <w:iCs/>
          <w:spacing w:val="20"/>
          <w:sz w:val="24"/>
          <w:szCs w:val="24"/>
        </w:rPr>
        <w:t>Задача 2</w:t>
      </w:r>
      <w:r w:rsidRPr="00405E0C">
        <w:rPr>
          <w:b/>
          <w:iCs/>
          <w:sz w:val="24"/>
          <w:szCs w:val="24"/>
        </w:rPr>
        <w:t>.</w:t>
      </w:r>
      <w:r w:rsidRPr="00A56FF0">
        <w:rPr>
          <w:iCs/>
          <w:sz w:val="24"/>
          <w:szCs w:val="24"/>
        </w:rPr>
        <w:t xml:space="preserve"> Материалы </w:t>
      </w:r>
      <w:r w:rsidRPr="00A56FF0">
        <w:rPr>
          <w:sz w:val="24"/>
          <w:szCs w:val="24"/>
        </w:rPr>
        <w:t>поступают месячными партиями стоимостью 200 тыс. руб. с оплатой за 2 недели до поставки. Определить потребность в оборотных средствах на поддержание запаса материалов на складе.</w:t>
      </w:r>
    </w:p>
    <w:p w:rsidR="00410EBF" w:rsidRPr="00CB0483" w:rsidRDefault="00410EBF" w:rsidP="00713CC3">
      <w:pPr>
        <w:ind w:left="-851"/>
        <w:jc w:val="both"/>
      </w:pPr>
      <w:r w:rsidRPr="00146A92">
        <w:rPr>
          <w:b/>
          <w:spacing w:val="20"/>
        </w:rPr>
        <w:lastRenderedPageBreak/>
        <w:t>Задача 3</w:t>
      </w:r>
      <w:r w:rsidRPr="00A81B61">
        <w:t xml:space="preserve">. </w:t>
      </w:r>
      <w:r w:rsidRPr="00CB0483">
        <w:t>В отчётном году реализовано продукции на 10 млн. руб. при оборотных средствах в 800 тыс. руб. В планируемом году намечено увеличить выпуск продукции на 30 %. При этом предполагается 50 % необходимого прироста оборотных средств получить за счёт кредита банка, а остальную сумму за счет ускорения оборачиваемости оборотных средствах. Определить показатели эффективности использования оборотных средств по годам и оценить их высвобожд</w:t>
      </w:r>
      <w:r w:rsidRPr="00CB0483">
        <w:t>е</w:t>
      </w:r>
      <w:r w:rsidRPr="00CB0483">
        <w:t xml:space="preserve">ние или привлечение. </w:t>
      </w:r>
    </w:p>
    <w:p w:rsidR="00410EBF" w:rsidRPr="006039D6" w:rsidRDefault="00410EBF" w:rsidP="00410EBF">
      <w:pPr>
        <w:ind w:left="-851"/>
        <w:jc w:val="both"/>
      </w:pPr>
      <w:r w:rsidRPr="006039D6">
        <w:rPr>
          <w:b/>
          <w:iCs/>
          <w:spacing w:val="20"/>
        </w:rPr>
        <w:t>Задача 4.</w:t>
      </w:r>
      <w:r w:rsidRPr="006039D6">
        <w:rPr>
          <w:b/>
        </w:rPr>
        <w:t xml:space="preserve"> </w:t>
      </w:r>
      <w:r w:rsidRPr="006039D6">
        <w:t xml:space="preserve">Годовая выручка от реализации больше себестоимости годового выпуска на 25%. Определить нормативы (частные и общий), коэффициент оборачиваемости оборотных средств по данным табл.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91"/>
        <w:gridCol w:w="2054"/>
      </w:tblGrid>
      <w:tr w:rsidR="00410EBF" w:rsidRPr="00CB0483" w:rsidTr="00FC1DBB">
        <w:trPr>
          <w:trHeight w:val="256"/>
        </w:trPr>
        <w:tc>
          <w:tcPr>
            <w:tcW w:w="7191" w:type="dxa"/>
          </w:tcPr>
          <w:p w:rsidR="00410EBF" w:rsidRPr="00CB0483" w:rsidRDefault="00410EBF" w:rsidP="00FC1DBB">
            <w:pPr>
              <w:jc w:val="both"/>
              <w:rPr>
                <w:iCs/>
              </w:rPr>
            </w:pPr>
            <w:r w:rsidRPr="00CB0483">
              <w:rPr>
                <w:iCs/>
                <w:sz w:val="22"/>
                <w:szCs w:val="22"/>
              </w:rPr>
              <w:t>Показатели</w:t>
            </w:r>
          </w:p>
        </w:tc>
        <w:tc>
          <w:tcPr>
            <w:tcW w:w="2054" w:type="dxa"/>
          </w:tcPr>
          <w:p w:rsidR="00410EBF" w:rsidRPr="00CB0483" w:rsidRDefault="00410EBF" w:rsidP="00FC1DBB">
            <w:pPr>
              <w:jc w:val="center"/>
              <w:rPr>
                <w:iCs/>
              </w:rPr>
            </w:pPr>
            <w:r w:rsidRPr="00CB0483">
              <w:rPr>
                <w:iCs/>
                <w:sz w:val="22"/>
                <w:szCs w:val="22"/>
              </w:rPr>
              <w:t>Значение</w:t>
            </w:r>
          </w:p>
        </w:tc>
      </w:tr>
      <w:tr w:rsidR="00410EBF" w:rsidRPr="00CB0483" w:rsidTr="00FC1DBB">
        <w:trPr>
          <w:trHeight w:val="270"/>
        </w:trPr>
        <w:tc>
          <w:tcPr>
            <w:tcW w:w="7191" w:type="dxa"/>
          </w:tcPr>
          <w:p w:rsidR="00410EBF" w:rsidRPr="00CB0483" w:rsidRDefault="00410EBF" w:rsidP="00FC1DBB">
            <w:pPr>
              <w:jc w:val="both"/>
            </w:pPr>
            <w:r w:rsidRPr="00CB0483">
              <w:rPr>
                <w:sz w:val="22"/>
                <w:szCs w:val="22"/>
              </w:rPr>
              <w:t>Себестоимость годового выпуска товарной продукции, млн. руб.</w:t>
            </w:r>
          </w:p>
        </w:tc>
        <w:tc>
          <w:tcPr>
            <w:tcW w:w="2054" w:type="dxa"/>
          </w:tcPr>
          <w:p w:rsidR="00410EBF" w:rsidRPr="00CB0483" w:rsidRDefault="00410EBF" w:rsidP="00FC1DBB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CB0483">
              <w:rPr>
                <w:sz w:val="22"/>
                <w:szCs w:val="22"/>
              </w:rPr>
              <w:t>800</w:t>
            </w:r>
          </w:p>
        </w:tc>
      </w:tr>
      <w:tr w:rsidR="00410EBF" w:rsidRPr="00CB0483" w:rsidTr="00FC1DBB">
        <w:trPr>
          <w:trHeight w:val="256"/>
        </w:trPr>
        <w:tc>
          <w:tcPr>
            <w:tcW w:w="7191" w:type="dxa"/>
          </w:tcPr>
          <w:p w:rsidR="00410EBF" w:rsidRPr="00CB0483" w:rsidRDefault="00410EBF" w:rsidP="00FC1DBB">
            <w:pPr>
              <w:jc w:val="both"/>
            </w:pPr>
            <w:r w:rsidRPr="00CB0483">
              <w:rPr>
                <w:sz w:val="22"/>
                <w:szCs w:val="22"/>
              </w:rPr>
              <w:t>в т.ч. затраты на материалы, млн. руб.</w:t>
            </w:r>
          </w:p>
        </w:tc>
        <w:tc>
          <w:tcPr>
            <w:tcW w:w="2054" w:type="dxa"/>
          </w:tcPr>
          <w:p w:rsidR="00410EBF" w:rsidRPr="00CB0483" w:rsidRDefault="00410EBF" w:rsidP="00FC1DBB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CB0483">
              <w:rPr>
                <w:sz w:val="22"/>
                <w:szCs w:val="22"/>
              </w:rPr>
              <w:t>500</w:t>
            </w:r>
          </w:p>
        </w:tc>
      </w:tr>
      <w:tr w:rsidR="00410EBF" w:rsidRPr="00CB0483" w:rsidTr="00FC1DBB">
        <w:trPr>
          <w:trHeight w:val="256"/>
        </w:trPr>
        <w:tc>
          <w:tcPr>
            <w:tcW w:w="7191" w:type="dxa"/>
          </w:tcPr>
          <w:p w:rsidR="00410EBF" w:rsidRPr="00CB0483" w:rsidRDefault="00410EBF" w:rsidP="00FC1DBB">
            <w:pPr>
              <w:jc w:val="both"/>
            </w:pPr>
            <w:r w:rsidRPr="00CB0483">
              <w:rPr>
                <w:sz w:val="22"/>
                <w:szCs w:val="22"/>
              </w:rPr>
              <w:t>Норма производственных запасов материалов, дни</w:t>
            </w:r>
          </w:p>
        </w:tc>
        <w:tc>
          <w:tcPr>
            <w:tcW w:w="2054" w:type="dxa"/>
          </w:tcPr>
          <w:p w:rsidR="00410EBF" w:rsidRPr="00CB0483" w:rsidRDefault="00410EBF" w:rsidP="00FC1DBB">
            <w:pPr>
              <w:jc w:val="center"/>
            </w:pPr>
            <w:r w:rsidRPr="00CB0483">
              <w:rPr>
                <w:sz w:val="22"/>
                <w:szCs w:val="22"/>
              </w:rPr>
              <w:t>20</w:t>
            </w:r>
          </w:p>
        </w:tc>
      </w:tr>
      <w:tr w:rsidR="00410EBF" w:rsidRPr="00CB0483" w:rsidTr="00FC1DBB">
        <w:trPr>
          <w:trHeight w:val="256"/>
        </w:trPr>
        <w:tc>
          <w:tcPr>
            <w:tcW w:w="7191" w:type="dxa"/>
          </w:tcPr>
          <w:p w:rsidR="00410EBF" w:rsidRPr="00CB0483" w:rsidRDefault="00410EBF" w:rsidP="00FC1DBB">
            <w:pPr>
              <w:jc w:val="both"/>
            </w:pPr>
            <w:r w:rsidRPr="00CB0483">
              <w:rPr>
                <w:sz w:val="22"/>
                <w:szCs w:val="22"/>
              </w:rPr>
              <w:t>Норма запаса в готовой продукции, дни</w:t>
            </w:r>
          </w:p>
        </w:tc>
        <w:tc>
          <w:tcPr>
            <w:tcW w:w="2054" w:type="dxa"/>
          </w:tcPr>
          <w:p w:rsidR="00410EBF" w:rsidRPr="00CB0483" w:rsidRDefault="00410EBF" w:rsidP="00FC1DBB">
            <w:pPr>
              <w:jc w:val="center"/>
            </w:pPr>
            <w:r w:rsidRPr="00CB0483">
              <w:rPr>
                <w:sz w:val="22"/>
                <w:szCs w:val="22"/>
              </w:rPr>
              <w:t>12</w:t>
            </w:r>
          </w:p>
        </w:tc>
      </w:tr>
      <w:tr w:rsidR="00410EBF" w:rsidRPr="00CB0483" w:rsidTr="00FC1DBB">
        <w:trPr>
          <w:trHeight w:val="256"/>
        </w:trPr>
        <w:tc>
          <w:tcPr>
            <w:tcW w:w="7191" w:type="dxa"/>
          </w:tcPr>
          <w:p w:rsidR="00410EBF" w:rsidRPr="00CB0483" w:rsidRDefault="00410EBF" w:rsidP="00FC1DBB">
            <w:pPr>
              <w:jc w:val="both"/>
            </w:pPr>
            <w:r w:rsidRPr="00CB0483">
              <w:rPr>
                <w:sz w:val="22"/>
                <w:szCs w:val="22"/>
              </w:rPr>
              <w:t>Длительность производственного цикла, дни</w:t>
            </w:r>
          </w:p>
        </w:tc>
        <w:tc>
          <w:tcPr>
            <w:tcW w:w="2054" w:type="dxa"/>
          </w:tcPr>
          <w:p w:rsidR="00410EBF" w:rsidRPr="00CB0483" w:rsidRDefault="00410EBF" w:rsidP="00FC1DBB">
            <w:pPr>
              <w:jc w:val="center"/>
            </w:pPr>
            <w:r w:rsidRPr="00CB0483">
              <w:rPr>
                <w:sz w:val="22"/>
                <w:szCs w:val="22"/>
              </w:rPr>
              <w:t>10</w:t>
            </w:r>
          </w:p>
        </w:tc>
      </w:tr>
    </w:tbl>
    <w:p w:rsidR="00410EBF" w:rsidRPr="00CB0483" w:rsidRDefault="00410EBF" w:rsidP="00410EBF">
      <w:pPr>
        <w:ind w:left="-851"/>
        <w:jc w:val="both"/>
      </w:pPr>
      <w:r w:rsidRPr="006039D6">
        <w:rPr>
          <w:b/>
          <w:iCs/>
          <w:spacing w:val="20"/>
        </w:rPr>
        <w:t xml:space="preserve">Задача </w:t>
      </w:r>
      <w:r w:rsidR="00713CC3">
        <w:rPr>
          <w:b/>
          <w:iCs/>
          <w:spacing w:val="20"/>
        </w:rPr>
        <w:t>5.</w:t>
      </w:r>
      <w:r w:rsidRPr="00CB0483">
        <w:t xml:space="preserve"> Годовой выпуск – 825 шт., объём реализации – 138000 тыс. руб., се</w:t>
      </w:r>
      <w:r w:rsidRPr="00CB0483">
        <w:softHyphen/>
        <w:t xml:space="preserve">бестоимость 1 изделия – 150 тыс. руб. Время производственного цикла </w:t>
      </w:r>
      <w:r>
        <w:t>1</w:t>
      </w:r>
      <w:r w:rsidRPr="00CB0483">
        <w:t>5 дней. Расход основных материалов на 1 изделие – 100 тыс. руб. при норме запаса 1</w:t>
      </w:r>
      <w:r>
        <w:t>0</w:t>
      </w:r>
      <w:r w:rsidRPr="00CB0483">
        <w:t xml:space="preserve"> дней. </w:t>
      </w:r>
      <w:proofErr w:type="gramStart"/>
      <w:r w:rsidRPr="00CB0483">
        <w:t>Годовой расход вспомо</w:t>
      </w:r>
      <w:r w:rsidRPr="00CB0483">
        <w:softHyphen/>
        <w:t xml:space="preserve">гательных материалов – 5400 тыс. руб. при норме запаса </w:t>
      </w:r>
      <w:r>
        <w:t>2</w:t>
      </w:r>
      <w:r w:rsidRPr="00CB0483">
        <w:t>5 дней, топлива – 3600 тыс. руб. при норме 30 дней, прочих производственных материалов – 7200 тыс. руб.</w:t>
      </w:r>
      <w:r w:rsidRPr="00CB0483">
        <w:rPr>
          <w:color w:val="000000"/>
        </w:rPr>
        <w:t xml:space="preserve"> пр</w:t>
      </w:r>
      <w:r w:rsidRPr="00CB0483">
        <w:t xml:space="preserve">и норме </w:t>
      </w:r>
      <w:r>
        <w:t>4</w:t>
      </w:r>
      <w:r w:rsidRPr="00CB0483">
        <w:t>0 дней.</w:t>
      </w:r>
      <w:proofErr w:type="gramEnd"/>
      <w:r w:rsidRPr="00CB0483">
        <w:t xml:space="preserve"> Расходы будущих периодов – 1284 тыс. руб. Норма запаса готовой продукции − </w:t>
      </w:r>
      <w:r>
        <w:t>6</w:t>
      </w:r>
      <w:r w:rsidRPr="00CB0483">
        <w:t xml:space="preserve"> дней. </w:t>
      </w:r>
      <w:r w:rsidRPr="00CB0483">
        <w:rPr>
          <w:color w:val="000000"/>
        </w:rPr>
        <w:t xml:space="preserve">На следующий год объём выпуска планируют увеличить на 20 % при той же сумме нормируемых оборотных средств. Определить частные и </w:t>
      </w:r>
      <w:proofErr w:type="gramStart"/>
      <w:r w:rsidRPr="00CB0483">
        <w:rPr>
          <w:color w:val="000000"/>
        </w:rPr>
        <w:t>общий</w:t>
      </w:r>
      <w:proofErr w:type="gramEnd"/>
      <w:r w:rsidRPr="00CB0483">
        <w:rPr>
          <w:color w:val="000000"/>
        </w:rPr>
        <w:t xml:space="preserve"> нормативы оборотных средств, а также коэффициенты оборачиваемости по годам.</w:t>
      </w:r>
    </w:p>
    <w:p w:rsidR="00410EBF" w:rsidRDefault="00410EBF" w:rsidP="00410EBF">
      <w:pPr>
        <w:shd w:val="clear" w:color="auto" w:fill="FFFFFF"/>
        <w:autoSpaceDE w:val="0"/>
        <w:autoSpaceDN w:val="0"/>
        <w:adjustRightInd w:val="0"/>
        <w:ind w:left="-851"/>
        <w:jc w:val="center"/>
        <w:rPr>
          <w:b/>
          <w:spacing w:val="20"/>
        </w:rPr>
      </w:pPr>
      <w:r>
        <w:rPr>
          <w:b/>
          <w:spacing w:val="20"/>
        </w:rPr>
        <w:t>Тема: Кадры организации</w:t>
      </w:r>
    </w:p>
    <w:p w:rsidR="00410EBF" w:rsidRPr="00CB0483" w:rsidRDefault="00410EBF" w:rsidP="00410EBF">
      <w:pPr>
        <w:ind w:left="-851"/>
        <w:jc w:val="both"/>
        <w:rPr>
          <w:iCs/>
        </w:rPr>
      </w:pPr>
      <w:r w:rsidRPr="00CC0590">
        <w:rPr>
          <w:b/>
          <w:iCs/>
          <w:spacing w:val="20"/>
        </w:rPr>
        <w:t xml:space="preserve">Задача </w:t>
      </w:r>
      <w:r w:rsidR="00713CC3">
        <w:rPr>
          <w:b/>
          <w:iCs/>
          <w:spacing w:val="20"/>
        </w:rPr>
        <w:t>1</w:t>
      </w:r>
      <w:r w:rsidRPr="00CB0483">
        <w:rPr>
          <w:iCs/>
        </w:rPr>
        <w:t xml:space="preserve">. Сезонная </w:t>
      </w:r>
      <w:r w:rsidRPr="00CB0483">
        <w:t>о</w:t>
      </w:r>
      <w:r w:rsidRPr="00CB0483">
        <w:rPr>
          <w:bCs/>
          <w:iCs/>
        </w:rPr>
        <w:t>рганизация</w:t>
      </w:r>
      <w:r w:rsidRPr="00CB0483">
        <w:rPr>
          <w:iCs/>
        </w:rPr>
        <w:t xml:space="preserve"> </w:t>
      </w:r>
      <w:r w:rsidRPr="00CB0483">
        <w:t>работала с 1 февраля по 31 мая включительно. Среднесписо</w:t>
      </w:r>
      <w:r w:rsidRPr="00CB0483">
        <w:t>ч</w:t>
      </w:r>
      <w:r w:rsidRPr="00CB0483">
        <w:t xml:space="preserve">ная численность работников в феврале – 820, марте – 839, апреле – 856, мае – 881. Определить среднесписочную численность работников за </w:t>
      </w:r>
      <w:r w:rsidRPr="00CB0483">
        <w:rPr>
          <w:lang w:val="en-US"/>
        </w:rPr>
        <w:t>I</w:t>
      </w:r>
      <w:r w:rsidRPr="00CB0483">
        <w:t xml:space="preserve"> и </w:t>
      </w:r>
      <w:r w:rsidRPr="00CB0483">
        <w:rPr>
          <w:lang w:val="en-US"/>
        </w:rPr>
        <w:t>II</w:t>
      </w:r>
      <w:r w:rsidRPr="00CB0483">
        <w:t xml:space="preserve"> квартал, и за год.</w:t>
      </w:r>
    </w:p>
    <w:p w:rsidR="00410EBF" w:rsidRPr="00CB0483" w:rsidRDefault="00410EBF" w:rsidP="00410EBF">
      <w:pPr>
        <w:ind w:left="-851"/>
        <w:jc w:val="both"/>
      </w:pPr>
      <w:r w:rsidRPr="00CC0590">
        <w:rPr>
          <w:b/>
          <w:spacing w:val="20"/>
        </w:rPr>
        <w:t xml:space="preserve">Задача </w:t>
      </w:r>
      <w:r w:rsidR="00713CC3">
        <w:rPr>
          <w:b/>
          <w:spacing w:val="20"/>
        </w:rPr>
        <w:t>2</w:t>
      </w:r>
      <w:r w:rsidRPr="00CB0483">
        <w:t>. Определить</w:t>
      </w:r>
      <w:r w:rsidRPr="00CB0483">
        <w:rPr>
          <w:i/>
        </w:rPr>
        <w:t xml:space="preserve"> </w:t>
      </w:r>
      <w:r w:rsidRPr="00CB0483">
        <w:t>за 15 дней февраля</w:t>
      </w:r>
      <w:r w:rsidRPr="00CB0483">
        <w:rPr>
          <w:i/>
        </w:rPr>
        <w:t xml:space="preserve"> </w:t>
      </w:r>
      <w:r w:rsidRPr="00CB0483">
        <w:t xml:space="preserve">среднее списочное, среднее явочное, среднее фактическое число рабочих по данным табл. </w:t>
      </w:r>
    </w:p>
    <w:p w:rsidR="00410EBF" w:rsidRPr="00E43839" w:rsidRDefault="00410EBF" w:rsidP="00410EBF">
      <w:pPr>
        <w:ind w:firstLine="709"/>
        <w:jc w:val="both"/>
        <w:rPr>
          <w:sz w:val="28"/>
          <w:szCs w:val="28"/>
        </w:rPr>
      </w:pPr>
    </w:p>
    <w:tbl>
      <w:tblPr>
        <w:tblW w:w="8144" w:type="dxa"/>
        <w:tblInd w:w="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"/>
        <w:gridCol w:w="2054"/>
        <w:gridCol w:w="6"/>
        <w:gridCol w:w="2146"/>
        <w:gridCol w:w="2861"/>
      </w:tblGrid>
      <w:tr w:rsidR="00410EBF" w:rsidRPr="00E43839" w:rsidTr="00FC1DBB">
        <w:trPr>
          <w:cantSplit/>
          <w:trHeight w:val="213"/>
        </w:trPr>
        <w:tc>
          <w:tcPr>
            <w:tcW w:w="1077" w:type="dxa"/>
            <w:vMerge w:val="restart"/>
            <w:vAlign w:val="center"/>
          </w:tcPr>
          <w:p w:rsidR="00410EBF" w:rsidRPr="00E43839" w:rsidRDefault="00410EBF" w:rsidP="00FC1DBB">
            <w:pPr>
              <w:spacing w:line="240" w:lineRule="exact"/>
              <w:jc w:val="center"/>
            </w:pPr>
            <w:r>
              <w:t>Дата</w:t>
            </w:r>
          </w:p>
        </w:tc>
        <w:tc>
          <w:tcPr>
            <w:tcW w:w="7067" w:type="dxa"/>
            <w:gridSpan w:val="4"/>
            <w:vAlign w:val="center"/>
          </w:tcPr>
          <w:p w:rsidR="00410EBF" w:rsidRPr="00E43839" w:rsidRDefault="00410EBF" w:rsidP="00FC1DBB">
            <w:pPr>
              <w:spacing w:line="240" w:lineRule="exact"/>
              <w:jc w:val="center"/>
            </w:pPr>
            <w:r w:rsidRPr="00E43839">
              <w:t>Численность рабочих</w:t>
            </w:r>
          </w:p>
        </w:tc>
      </w:tr>
      <w:tr w:rsidR="00410EBF" w:rsidRPr="00E43839" w:rsidTr="00FC1DBB">
        <w:trPr>
          <w:cantSplit/>
          <w:trHeight w:val="226"/>
        </w:trPr>
        <w:tc>
          <w:tcPr>
            <w:tcW w:w="1077" w:type="dxa"/>
            <w:vMerge/>
            <w:vAlign w:val="center"/>
          </w:tcPr>
          <w:p w:rsidR="00410EBF" w:rsidRPr="00E43839" w:rsidRDefault="00410EBF" w:rsidP="00FC1DBB">
            <w:pPr>
              <w:spacing w:line="240" w:lineRule="exact"/>
            </w:pPr>
          </w:p>
        </w:tc>
        <w:tc>
          <w:tcPr>
            <w:tcW w:w="2054" w:type="dxa"/>
            <w:vAlign w:val="center"/>
          </w:tcPr>
          <w:p w:rsidR="00410EBF" w:rsidRDefault="00410EBF" w:rsidP="00FC1DBB">
            <w:pPr>
              <w:spacing w:line="240" w:lineRule="exact"/>
              <w:jc w:val="center"/>
            </w:pPr>
            <w:r w:rsidRPr="00E43839">
              <w:t xml:space="preserve">состояли </w:t>
            </w:r>
          </w:p>
          <w:p w:rsidR="00410EBF" w:rsidRPr="00E43839" w:rsidRDefault="00410EBF" w:rsidP="00FC1DBB">
            <w:pPr>
              <w:spacing w:line="240" w:lineRule="exact"/>
              <w:jc w:val="center"/>
            </w:pPr>
            <w:r w:rsidRPr="00E43839">
              <w:t>в списках</w:t>
            </w:r>
          </w:p>
        </w:tc>
        <w:tc>
          <w:tcPr>
            <w:tcW w:w="2152" w:type="dxa"/>
            <w:gridSpan w:val="2"/>
            <w:vAlign w:val="center"/>
          </w:tcPr>
          <w:p w:rsidR="00410EBF" w:rsidRDefault="00410EBF" w:rsidP="00FC1DBB">
            <w:pPr>
              <w:spacing w:line="240" w:lineRule="exact"/>
              <w:jc w:val="center"/>
            </w:pPr>
            <w:r>
              <w:t xml:space="preserve">должны </w:t>
            </w:r>
            <w:r w:rsidRPr="00E43839">
              <w:t>яви</w:t>
            </w:r>
            <w:r>
              <w:t>ться</w:t>
            </w:r>
          </w:p>
          <w:p w:rsidR="00410EBF" w:rsidRPr="00E43839" w:rsidRDefault="00410EBF" w:rsidP="00FC1DBB">
            <w:pPr>
              <w:spacing w:line="240" w:lineRule="exact"/>
              <w:jc w:val="center"/>
            </w:pPr>
            <w:r w:rsidRPr="00E43839">
              <w:t>на работу</w:t>
            </w:r>
          </w:p>
        </w:tc>
        <w:tc>
          <w:tcPr>
            <w:tcW w:w="2861" w:type="dxa"/>
          </w:tcPr>
          <w:p w:rsidR="00410EBF" w:rsidRPr="00E43839" w:rsidRDefault="00410EBF" w:rsidP="00FC1DBB">
            <w:pPr>
              <w:spacing w:line="240" w:lineRule="exact"/>
              <w:jc w:val="center"/>
            </w:pPr>
            <w:r w:rsidRPr="00E43839">
              <w:t>в т.ч. имели целодневные простои</w:t>
            </w:r>
          </w:p>
        </w:tc>
      </w:tr>
      <w:tr w:rsidR="00410EBF" w:rsidRPr="00E43839" w:rsidTr="00FC1DBB">
        <w:trPr>
          <w:cantSplit/>
          <w:trHeight w:val="213"/>
        </w:trPr>
        <w:tc>
          <w:tcPr>
            <w:tcW w:w="1077" w:type="dxa"/>
          </w:tcPr>
          <w:p w:rsidR="00410EBF" w:rsidRPr="00E43839" w:rsidRDefault="00410EBF" w:rsidP="00FC1DBB">
            <w:pPr>
              <w:spacing w:line="240" w:lineRule="exact"/>
              <w:jc w:val="center"/>
            </w:pPr>
            <w:r w:rsidRPr="00E43839">
              <w:t xml:space="preserve">30.1. </w:t>
            </w:r>
          </w:p>
        </w:tc>
        <w:tc>
          <w:tcPr>
            <w:tcW w:w="2054" w:type="dxa"/>
          </w:tcPr>
          <w:p w:rsidR="00410EBF" w:rsidRPr="00E43839" w:rsidRDefault="00410EBF" w:rsidP="00FC1DBB">
            <w:pPr>
              <w:spacing w:line="240" w:lineRule="exact"/>
              <w:jc w:val="center"/>
            </w:pPr>
            <w:r w:rsidRPr="00E43839">
              <w:t>512</w:t>
            </w:r>
          </w:p>
        </w:tc>
        <w:tc>
          <w:tcPr>
            <w:tcW w:w="2152" w:type="dxa"/>
            <w:gridSpan w:val="2"/>
          </w:tcPr>
          <w:p w:rsidR="00410EBF" w:rsidRPr="00E43839" w:rsidRDefault="00410EBF" w:rsidP="00FC1DBB">
            <w:pPr>
              <w:spacing w:line="240" w:lineRule="exact"/>
              <w:jc w:val="center"/>
            </w:pPr>
            <w:r w:rsidRPr="00E43839">
              <w:t>435</w:t>
            </w:r>
          </w:p>
        </w:tc>
        <w:tc>
          <w:tcPr>
            <w:tcW w:w="2861" w:type="dxa"/>
          </w:tcPr>
          <w:p w:rsidR="00410EBF" w:rsidRPr="00E43839" w:rsidRDefault="00410EBF" w:rsidP="00FC1DBB">
            <w:pPr>
              <w:spacing w:line="240" w:lineRule="exact"/>
              <w:jc w:val="center"/>
            </w:pPr>
          </w:p>
        </w:tc>
      </w:tr>
      <w:tr w:rsidR="00410EBF" w:rsidRPr="00E43839" w:rsidTr="00FC1DBB">
        <w:trPr>
          <w:cantSplit/>
          <w:trHeight w:val="213"/>
        </w:trPr>
        <w:tc>
          <w:tcPr>
            <w:tcW w:w="1077" w:type="dxa"/>
          </w:tcPr>
          <w:p w:rsidR="00410EBF" w:rsidRPr="00E43839" w:rsidRDefault="00410EBF" w:rsidP="00FC1DBB">
            <w:pPr>
              <w:spacing w:line="240" w:lineRule="exact"/>
              <w:jc w:val="center"/>
            </w:pPr>
            <w:r w:rsidRPr="00E43839">
              <w:t>31.01.</w:t>
            </w:r>
          </w:p>
        </w:tc>
        <w:tc>
          <w:tcPr>
            <w:tcW w:w="7067" w:type="dxa"/>
            <w:gridSpan w:val="4"/>
          </w:tcPr>
          <w:p w:rsidR="00410EBF" w:rsidRPr="00E43839" w:rsidRDefault="00410EBF" w:rsidP="00FC1DBB">
            <w:pPr>
              <w:spacing w:line="240" w:lineRule="exact"/>
              <w:jc w:val="center"/>
            </w:pPr>
            <w:r w:rsidRPr="00E43839">
              <w:t>суббота</w:t>
            </w:r>
          </w:p>
        </w:tc>
      </w:tr>
      <w:tr w:rsidR="00410EBF" w:rsidRPr="00E43839" w:rsidTr="00FC1DBB">
        <w:trPr>
          <w:cantSplit/>
          <w:trHeight w:val="213"/>
        </w:trPr>
        <w:tc>
          <w:tcPr>
            <w:tcW w:w="1077" w:type="dxa"/>
          </w:tcPr>
          <w:p w:rsidR="00410EBF" w:rsidRPr="00E43839" w:rsidRDefault="00410EBF" w:rsidP="00FC1DBB">
            <w:pPr>
              <w:spacing w:line="240" w:lineRule="exact"/>
              <w:jc w:val="center"/>
            </w:pPr>
            <w:r w:rsidRPr="00E43839">
              <w:t>1.02.</w:t>
            </w:r>
          </w:p>
        </w:tc>
        <w:tc>
          <w:tcPr>
            <w:tcW w:w="7067" w:type="dxa"/>
            <w:gridSpan w:val="4"/>
          </w:tcPr>
          <w:p w:rsidR="00410EBF" w:rsidRPr="00E43839" w:rsidRDefault="00410EBF" w:rsidP="00FC1DBB">
            <w:pPr>
              <w:spacing w:line="240" w:lineRule="exact"/>
              <w:jc w:val="center"/>
            </w:pPr>
            <w:r w:rsidRPr="00E43839">
              <w:t>воскресенье</w:t>
            </w:r>
          </w:p>
        </w:tc>
      </w:tr>
      <w:tr w:rsidR="00410EBF" w:rsidRPr="00E43839" w:rsidTr="00FC1DBB">
        <w:trPr>
          <w:trHeight w:val="213"/>
        </w:trPr>
        <w:tc>
          <w:tcPr>
            <w:tcW w:w="1077" w:type="dxa"/>
          </w:tcPr>
          <w:p w:rsidR="00410EBF" w:rsidRPr="00E43839" w:rsidRDefault="00410EBF" w:rsidP="00FC1DBB">
            <w:pPr>
              <w:spacing w:line="240" w:lineRule="exact"/>
              <w:jc w:val="center"/>
            </w:pPr>
            <w:r w:rsidRPr="00E43839">
              <w:t>2.02.</w:t>
            </w:r>
          </w:p>
        </w:tc>
        <w:tc>
          <w:tcPr>
            <w:tcW w:w="2060" w:type="dxa"/>
            <w:gridSpan w:val="2"/>
          </w:tcPr>
          <w:p w:rsidR="00410EBF" w:rsidRPr="00E43839" w:rsidRDefault="00410EBF" w:rsidP="00FC1DBB">
            <w:pPr>
              <w:spacing w:line="240" w:lineRule="exact"/>
              <w:jc w:val="center"/>
            </w:pPr>
            <w:r w:rsidRPr="00E43839">
              <w:t>501</w:t>
            </w:r>
          </w:p>
        </w:tc>
        <w:tc>
          <w:tcPr>
            <w:tcW w:w="2146" w:type="dxa"/>
          </w:tcPr>
          <w:p w:rsidR="00410EBF" w:rsidRPr="00E43839" w:rsidRDefault="00410EBF" w:rsidP="00FC1DBB">
            <w:pPr>
              <w:spacing w:line="240" w:lineRule="exact"/>
              <w:jc w:val="center"/>
            </w:pPr>
            <w:r w:rsidRPr="00E43839">
              <w:t>430</w:t>
            </w:r>
          </w:p>
        </w:tc>
        <w:tc>
          <w:tcPr>
            <w:tcW w:w="2861" w:type="dxa"/>
          </w:tcPr>
          <w:p w:rsidR="00410EBF" w:rsidRPr="00E43839" w:rsidRDefault="00410EBF" w:rsidP="00FC1DBB">
            <w:pPr>
              <w:spacing w:line="240" w:lineRule="exact"/>
              <w:jc w:val="center"/>
            </w:pPr>
            <w:r w:rsidRPr="00E43839">
              <w:t>8</w:t>
            </w:r>
          </w:p>
        </w:tc>
      </w:tr>
      <w:tr w:rsidR="00410EBF" w:rsidRPr="00E43839" w:rsidTr="00FC1DBB">
        <w:trPr>
          <w:trHeight w:val="226"/>
        </w:trPr>
        <w:tc>
          <w:tcPr>
            <w:tcW w:w="1077" w:type="dxa"/>
          </w:tcPr>
          <w:p w:rsidR="00410EBF" w:rsidRPr="00E43839" w:rsidRDefault="00410EBF" w:rsidP="00FC1DBB">
            <w:pPr>
              <w:spacing w:line="240" w:lineRule="exact"/>
              <w:jc w:val="center"/>
            </w:pPr>
            <w:r w:rsidRPr="00E43839">
              <w:t>3.02.</w:t>
            </w:r>
          </w:p>
        </w:tc>
        <w:tc>
          <w:tcPr>
            <w:tcW w:w="2060" w:type="dxa"/>
            <w:gridSpan w:val="2"/>
          </w:tcPr>
          <w:p w:rsidR="00410EBF" w:rsidRPr="00E43839" w:rsidRDefault="00410EBF" w:rsidP="00FC1DBB">
            <w:pPr>
              <w:spacing w:line="240" w:lineRule="exact"/>
              <w:jc w:val="center"/>
            </w:pPr>
            <w:r w:rsidRPr="00E43839">
              <w:t>500</w:t>
            </w:r>
          </w:p>
        </w:tc>
        <w:tc>
          <w:tcPr>
            <w:tcW w:w="2146" w:type="dxa"/>
          </w:tcPr>
          <w:p w:rsidR="00410EBF" w:rsidRPr="00E43839" w:rsidRDefault="00410EBF" w:rsidP="00FC1DBB">
            <w:pPr>
              <w:spacing w:line="240" w:lineRule="exact"/>
              <w:jc w:val="center"/>
            </w:pPr>
            <w:r w:rsidRPr="00E43839">
              <w:t>431</w:t>
            </w:r>
          </w:p>
        </w:tc>
        <w:tc>
          <w:tcPr>
            <w:tcW w:w="2861" w:type="dxa"/>
          </w:tcPr>
          <w:p w:rsidR="00410EBF" w:rsidRPr="00E43839" w:rsidRDefault="00410EBF" w:rsidP="00FC1DBB">
            <w:pPr>
              <w:spacing w:line="240" w:lineRule="exact"/>
              <w:jc w:val="center"/>
            </w:pPr>
            <w:r w:rsidRPr="00E43839">
              <w:t>–</w:t>
            </w:r>
          </w:p>
        </w:tc>
      </w:tr>
      <w:tr w:rsidR="00410EBF" w:rsidRPr="00E43839" w:rsidTr="00FC1DBB">
        <w:trPr>
          <w:trHeight w:val="213"/>
        </w:trPr>
        <w:tc>
          <w:tcPr>
            <w:tcW w:w="1077" w:type="dxa"/>
          </w:tcPr>
          <w:p w:rsidR="00410EBF" w:rsidRPr="00E43839" w:rsidRDefault="00410EBF" w:rsidP="00FC1DBB">
            <w:pPr>
              <w:spacing w:line="240" w:lineRule="exact"/>
              <w:jc w:val="center"/>
            </w:pPr>
            <w:r w:rsidRPr="00E43839">
              <w:t>4.02.</w:t>
            </w:r>
          </w:p>
        </w:tc>
        <w:tc>
          <w:tcPr>
            <w:tcW w:w="2060" w:type="dxa"/>
            <w:gridSpan w:val="2"/>
          </w:tcPr>
          <w:p w:rsidR="00410EBF" w:rsidRPr="00E43839" w:rsidRDefault="00410EBF" w:rsidP="00FC1DBB">
            <w:pPr>
              <w:spacing w:line="240" w:lineRule="exact"/>
              <w:jc w:val="center"/>
            </w:pPr>
            <w:r w:rsidRPr="00E43839">
              <w:t>512</w:t>
            </w:r>
          </w:p>
        </w:tc>
        <w:tc>
          <w:tcPr>
            <w:tcW w:w="2146" w:type="dxa"/>
          </w:tcPr>
          <w:p w:rsidR="00410EBF" w:rsidRPr="00E43839" w:rsidRDefault="00410EBF" w:rsidP="00FC1DBB">
            <w:pPr>
              <w:spacing w:line="240" w:lineRule="exact"/>
              <w:jc w:val="center"/>
            </w:pPr>
            <w:r w:rsidRPr="00E43839">
              <w:t>422</w:t>
            </w:r>
          </w:p>
        </w:tc>
        <w:tc>
          <w:tcPr>
            <w:tcW w:w="2861" w:type="dxa"/>
          </w:tcPr>
          <w:p w:rsidR="00410EBF" w:rsidRPr="00E43839" w:rsidRDefault="00410EBF" w:rsidP="00FC1DBB">
            <w:pPr>
              <w:spacing w:line="240" w:lineRule="exact"/>
              <w:jc w:val="center"/>
            </w:pPr>
            <w:r w:rsidRPr="00E43839">
              <w:t>2</w:t>
            </w:r>
          </w:p>
        </w:tc>
      </w:tr>
      <w:tr w:rsidR="00410EBF" w:rsidRPr="00E43839" w:rsidTr="00FC1DBB">
        <w:trPr>
          <w:trHeight w:val="213"/>
        </w:trPr>
        <w:tc>
          <w:tcPr>
            <w:tcW w:w="1077" w:type="dxa"/>
          </w:tcPr>
          <w:p w:rsidR="00410EBF" w:rsidRPr="00E43839" w:rsidRDefault="00410EBF" w:rsidP="00FC1DBB">
            <w:pPr>
              <w:spacing w:line="240" w:lineRule="exact"/>
              <w:jc w:val="center"/>
            </w:pPr>
            <w:r w:rsidRPr="00E43839">
              <w:t>5.02.</w:t>
            </w:r>
          </w:p>
        </w:tc>
        <w:tc>
          <w:tcPr>
            <w:tcW w:w="2060" w:type="dxa"/>
            <w:gridSpan w:val="2"/>
          </w:tcPr>
          <w:p w:rsidR="00410EBF" w:rsidRPr="00E43839" w:rsidRDefault="00410EBF" w:rsidP="00FC1DBB">
            <w:pPr>
              <w:spacing w:line="240" w:lineRule="exact"/>
              <w:jc w:val="center"/>
            </w:pPr>
            <w:r w:rsidRPr="00E43839">
              <w:t>504</w:t>
            </w:r>
          </w:p>
        </w:tc>
        <w:tc>
          <w:tcPr>
            <w:tcW w:w="2146" w:type="dxa"/>
          </w:tcPr>
          <w:p w:rsidR="00410EBF" w:rsidRPr="00E43839" w:rsidRDefault="00410EBF" w:rsidP="00FC1DBB">
            <w:pPr>
              <w:spacing w:line="240" w:lineRule="exact"/>
              <w:jc w:val="center"/>
            </w:pPr>
            <w:r w:rsidRPr="00E43839">
              <w:t>429</w:t>
            </w:r>
          </w:p>
        </w:tc>
        <w:tc>
          <w:tcPr>
            <w:tcW w:w="2861" w:type="dxa"/>
          </w:tcPr>
          <w:p w:rsidR="00410EBF" w:rsidRPr="00E43839" w:rsidRDefault="00410EBF" w:rsidP="00FC1DBB">
            <w:pPr>
              <w:spacing w:line="240" w:lineRule="exact"/>
              <w:jc w:val="center"/>
            </w:pPr>
            <w:r w:rsidRPr="00E43839">
              <w:t>–</w:t>
            </w:r>
          </w:p>
        </w:tc>
      </w:tr>
      <w:tr w:rsidR="00410EBF" w:rsidRPr="00E43839" w:rsidTr="00FC1DBB">
        <w:trPr>
          <w:trHeight w:val="226"/>
        </w:trPr>
        <w:tc>
          <w:tcPr>
            <w:tcW w:w="1077" w:type="dxa"/>
          </w:tcPr>
          <w:p w:rsidR="00410EBF" w:rsidRPr="00E43839" w:rsidRDefault="00410EBF" w:rsidP="00FC1DBB">
            <w:pPr>
              <w:spacing w:line="240" w:lineRule="exact"/>
              <w:jc w:val="center"/>
            </w:pPr>
            <w:r w:rsidRPr="00E43839">
              <w:t>6.02.</w:t>
            </w:r>
          </w:p>
        </w:tc>
        <w:tc>
          <w:tcPr>
            <w:tcW w:w="2060" w:type="dxa"/>
            <w:gridSpan w:val="2"/>
          </w:tcPr>
          <w:p w:rsidR="00410EBF" w:rsidRPr="00E43839" w:rsidRDefault="00410EBF" w:rsidP="00FC1DBB">
            <w:pPr>
              <w:spacing w:line="240" w:lineRule="exact"/>
              <w:jc w:val="center"/>
            </w:pPr>
            <w:r w:rsidRPr="00E43839">
              <w:t>514</w:t>
            </w:r>
          </w:p>
        </w:tc>
        <w:tc>
          <w:tcPr>
            <w:tcW w:w="2146" w:type="dxa"/>
          </w:tcPr>
          <w:p w:rsidR="00410EBF" w:rsidRPr="00E43839" w:rsidRDefault="00410EBF" w:rsidP="00FC1DBB">
            <w:pPr>
              <w:spacing w:line="240" w:lineRule="exact"/>
              <w:jc w:val="center"/>
            </w:pPr>
            <w:r w:rsidRPr="00E43839">
              <w:t>424</w:t>
            </w:r>
          </w:p>
        </w:tc>
        <w:tc>
          <w:tcPr>
            <w:tcW w:w="2861" w:type="dxa"/>
          </w:tcPr>
          <w:p w:rsidR="00410EBF" w:rsidRPr="00E43839" w:rsidRDefault="00410EBF" w:rsidP="00FC1DBB">
            <w:pPr>
              <w:spacing w:line="240" w:lineRule="exact"/>
              <w:jc w:val="center"/>
            </w:pPr>
            <w:r w:rsidRPr="00E43839">
              <w:t>12</w:t>
            </w:r>
          </w:p>
        </w:tc>
      </w:tr>
      <w:tr w:rsidR="00410EBF" w:rsidRPr="00E43839" w:rsidTr="00FC1DBB">
        <w:trPr>
          <w:trHeight w:val="213"/>
        </w:trPr>
        <w:tc>
          <w:tcPr>
            <w:tcW w:w="1077" w:type="dxa"/>
          </w:tcPr>
          <w:p w:rsidR="00410EBF" w:rsidRPr="00E43839" w:rsidRDefault="00410EBF" w:rsidP="00FC1DBB">
            <w:pPr>
              <w:spacing w:line="240" w:lineRule="exact"/>
              <w:jc w:val="center"/>
            </w:pPr>
            <w:r w:rsidRPr="00E43839">
              <w:t>7.02.</w:t>
            </w:r>
          </w:p>
        </w:tc>
        <w:tc>
          <w:tcPr>
            <w:tcW w:w="7067" w:type="dxa"/>
            <w:gridSpan w:val="4"/>
          </w:tcPr>
          <w:p w:rsidR="00410EBF" w:rsidRPr="00E43839" w:rsidRDefault="00410EBF" w:rsidP="00FC1DBB">
            <w:pPr>
              <w:spacing w:line="240" w:lineRule="exact"/>
              <w:jc w:val="center"/>
            </w:pPr>
            <w:r w:rsidRPr="00E43839">
              <w:t>суббота</w:t>
            </w:r>
          </w:p>
        </w:tc>
      </w:tr>
      <w:tr w:rsidR="00410EBF" w:rsidRPr="00E43839" w:rsidTr="00FC1DBB">
        <w:trPr>
          <w:trHeight w:val="226"/>
        </w:trPr>
        <w:tc>
          <w:tcPr>
            <w:tcW w:w="1077" w:type="dxa"/>
          </w:tcPr>
          <w:p w:rsidR="00410EBF" w:rsidRPr="00E43839" w:rsidRDefault="00410EBF" w:rsidP="00FC1DBB">
            <w:pPr>
              <w:spacing w:line="240" w:lineRule="exact"/>
              <w:jc w:val="center"/>
            </w:pPr>
            <w:r w:rsidRPr="00E43839">
              <w:t>8.02.</w:t>
            </w:r>
          </w:p>
        </w:tc>
        <w:tc>
          <w:tcPr>
            <w:tcW w:w="7067" w:type="dxa"/>
            <w:gridSpan w:val="4"/>
          </w:tcPr>
          <w:p w:rsidR="00410EBF" w:rsidRPr="00E43839" w:rsidRDefault="00410EBF" w:rsidP="00FC1DBB">
            <w:pPr>
              <w:spacing w:line="240" w:lineRule="exact"/>
              <w:jc w:val="center"/>
            </w:pPr>
            <w:r w:rsidRPr="00E43839">
              <w:t>воскресенье</w:t>
            </w:r>
          </w:p>
        </w:tc>
      </w:tr>
      <w:tr w:rsidR="00410EBF" w:rsidRPr="00E43839" w:rsidTr="00FC1DBB">
        <w:trPr>
          <w:trHeight w:val="213"/>
        </w:trPr>
        <w:tc>
          <w:tcPr>
            <w:tcW w:w="1077" w:type="dxa"/>
          </w:tcPr>
          <w:p w:rsidR="00410EBF" w:rsidRPr="00E43839" w:rsidRDefault="00410EBF" w:rsidP="00FC1DBB">
            <w:pPr>
              <w:spacing w:line="240" w:lineRule="exact"/>
              <w:jc w:val="center"/>
            </w:pPr>
            <w:r w:rsidRPr="00E43839">
              <w:t>9.02.</w:t>
            </w:r>
          </w:p>
        </w:tc>
        <w:tc>
          <w:tcPr>
            <w:tcW w:w="2060" w:type="dxa"/>
            <w:gridSpan w:val="2"/>
          </w:tcPr>
          <w:p w:rsidR="00410EBF" w:rsidRPr="00E43839" w:rsidRDefault="00410EBF" w:rsidP="00FC1DBB">
            <w:pPr>
              <w:spacing w:line="240" w:lineRule="exact"/>
              <w:jc w:val="center"/>
            </w:pPr>
            <w:r w:rsidRPr="00E43839">
              <w:t>504</w:t>
            </w:r>
          </w:p>
        </w:tc>
        <w:tc>
          <w:tcPr>
            <w:tcW w:w="2146" w:type="dxa"/>
          </w:tcPr>
          <w:p w:rsidR="00410EBF" w:rsidRPr="00E43839" w:rsidRDefault="00410EBF" w:rsidP="00FC1DBB">
            <w:pPr>
              <w:spacing w:line="240" w:lineRule="exact"/>
              <w:jc w:val="center"/>
            </w:pPr>
            <w:r w:rsidRPr="00E43839">
              <w:t>424</w:t>
            </w:r>
          </w:p>
        </w:tc>
        <w:tc>
          <w:tcPr>
            <w:tcW w:w="2861" w:type="dxa"/>
          </w:tcPr>
          <w:p w:rsidR="00410EBF" w:rsidRPr="00E43839" w:rsidRDefault="00410EBF" w:rsidP="00FC1DBB">
            <w:pPr>
              <w:spacing w:line="240" w:lineRule="exact"/>
              <w:jc w:val="center"/>
            </w:pPr>
            <w:r w:rsidRPr="00E43839">
              <w:t>3</w:t>
            </w:r>
          </w:p>
        </w:tc>
      </w:tr>
      <w:tr w:rsidR="00410EBF" w:rsidRPr="00E43839" w:rsidTr="00FC1DBB">
        <w:trPr>
          <w:trHeight w:val="226"/>
        </w:trPr>
        <w:tc>
          <w:tcPr>
            <w:tcW w:w="1077" w:type="dxa"/>
          </w:tcPr>
          <w:p w:rsidR="00410EBF" w:rsidRPr="00E43839" w:rsidRDefault="00410EBF" w:rsidP="00FC1DBB">
            <w:pPr>
              <w:spacing w:line="240" w:lineRule="exact"/>
              <w:jc w:val="center"/>
            </w:pPr>
            <w:r w:rsidRPr="00E43839">
              <w:t>10.02.</w:t>
            </w:r>
          </w:p>
        </w:tc>
        <w:tc>
          <w:tcPr>
            <w:tcW w:w="2060" w:type="dxa"/>
            <w:gridSpan w:val="2"/>
          </w:tcPr>
          <w:p w:rsidR="00410EBF" w:rsidRPr="00E43839" w:rsidRDefault="00410EBF" w:rsidP="00FC1DBB">
            <w:pPr>
              <w:spacing w:line="240" w:lineRule="exact"/>
              <w:jc w:val="center"/>
            </w:pPr>
            <w:r w:rsidRPr="00E43839">
              <w:t>504</w:t>
            </w:r>
          </w:p>
        </w:tc>
        <w:tc>
          <w:tcPr>
            <w:tcW w:w="2146" w:type="dxa"/>
          </w:tcPr>
          <w:p w:rsidR="00410EBF" w:rsidRPr="00E43839" w:rsidRDefault="00410EBF" w:rsidP="00FC1DBB">
            <w:pPr>
              <w:spacing w:line="240" w:lineRule="exact"/>
              <w:jc w:val="center"/>
            </w:pPr>
            <w:r w:rsidRPr="00E43839">
              <w:t>424</w:t>
            </w:r>
          </w:p>
        </w:tc>
        <w:tc>
          <w:tcPr>
            <w:tcW w:w="2861" w:type="dxa"/>
          </w:tcPr>
          <w:p w:rsidR="00410EBF" w:rsidRPr="00E43839" w:rsidRDefault="00410EBF" w:rsidP="00FC1DBB">
            <w:pPr>
              <w:spacing w:line="240" w:lineRule="exact"/>
              <w:jc w:val="center"/>
            </w:pPr>
            <w:r w:rsidRPr="00E43839">
              <w:t>–</w:t>
            </w:r>
          </w:p>
        </w:tc>
      </w:tr>
      <w:tr w:rsidR="00410EBF" w:rsidRPr="00E43839" w:rsidTr="00FC1DBB">
        <w:trPr>
          <w:trHeight w:val="226"/>
        </w:trPr>
        <w:tc>
          <w:tcPr>
            <w:tcW w:w="1077" w:type="dxa"/>
          </w:tcPr>
          <w:p w:rsidR="00410EBF" w:rsidRPr="00E43839" w:rsidRDefault="00410EBF" w:rsidP="00FC1DBB">
            <w:pPr>
              <w:spacing w:line="240" w:lineRule="exact"/>
              <w:jc w:val="center"/>
            </w:pPr>
            <w:r w:rsidRPr="00E43839">
              <w:t>11.02.</w:t>
            </w:r>
          </w:p>
        </w:tc>
        <w:tc>
          <w:tcPr>
            <w:tcW w:w="2060" w:type="dxa"/>
            <w:gridSpan w:val="2"/>
          </w:tcPr>
          <w:p w:rsidR="00410EBF" w:rsidRPr="00E43839" w:rsidRDefault="00410EBF" w:rsidP="00FC1DBB">
            <w:pPr>
              <w:spacing w:line="240" w:lineRule="exact"/>
              <w:jc w:val="center"/>
            </w:pPr>
            <w:r w:rsidRPr="00E43839">
              <w:t>513</w:t>
            </w:r>
          </w:p>
        </w:tc>
        <w:tc>
          <w:tcPr>
            <w:tcW w:w="2146" w:type="dxa"/>
          </w:tcPr>
          <w:p w:rsidR="00410EBF" w:rsidRPr="00E43839" w:rsidRDefault="00410EBF" w:rsidP="00FC1DBB">
            <w:pPr>
              <w:spacing w:line="240" w:lineRule="exact"/>
              <w:jc w:val="center"/>
            </w:pPr>
            <w:r w:rsidRPr="00E43839">
              <w:t>420</w:t>
            </w:r>
          </w:p>
        </w:tc>
        <w:tc>
          <w:tcPr>
            <w:tcW w:w="2861" w:type="dxa"/>
          </w:tcPr>
          <w:p w:rsidR="00410EBF" w:rsidRPr="00E43839" w:rsidRDefault="00410EBF" w:rsidP="00FC1DBB">
            <w:pPr>
              <w:spacing w:line="240" w:lineRule="exact"/>
              <w:jc w:val="center"/>
            </w:pPr>
            <w:r w:rsidRPr="00E43839">
              <w:t>20</w:t>
            </w:r>
          </w:p>
        </w:tc>
      </w:tr>
      <w:tr w:rsidR="00410EBF" w:rsidRPr="00E43839" w:rsidTr="00FC1DBB">
        <w:trPr>
          <w:trHeight w:val="226"/>
        </w:trPr>
        <w:tc>
          <w:tcPr>
            <w:tcW w:w="1077" w:type="dxa"/>
          </w:tcPr>
          <w:p w:rsidR="00410EBF" w:rsidRPr="00E43839" w:rsidRDefault="00410EBF" w:rsidP="00FC1DBB">
            <w:pPr>
              <w:spacing w:line="240" w:lineRule="exact"/>
              <w:jc w:val="center"/>
            </w:pPr>
            <w:r w:rsidRPr="00E43839">
              <w:t>12.02.</w:t>
            </w:r>
          </w:p>
        </w:tc>
        <w:tc>
          <w:tcPr>
            <w:tcW w:w="2060" w:type="dxa"/>
            <w:gridSpan w:val="2"/>
          </w:tcPr>
          <w:p w:rsidR="00410EBF" w:rsidRPr="00E43839" w:rsidRDefault="00410EBF" w:rsidP="00FC1DBB">
            <w:pPr>
              <w:spacing w:line="240" w:lineRule="exact"/>
              <w:jc w:val="center"/>
            </w:pPr>
            <w:r w:rsidRPr="00E43839">
              <w:t>522</w:t>
            </w:r>
          </w:p>
        </w:tc>
        <w:tc>
          <w:tcPr>
            <w:tcW w:w="2146" w:type="dxa"/>
          </w:tcPr>
          <w:p w:rsidR="00410EBF" w:rsidRPr="00E43839" w:rsidRDefault="00410EBF" w:rsidP="00FC1DBB">
            <w:pPr>
              <w:spacing w:line="240" w:lineRule="exact"/>
              <w:jc w:val="center"/>
            </w:pPr>
            <w:r w:rsidRPr="00E43839">
              <w:t>422</w:t>
            </w:r>
          </w:p>
        </w:tc>
        <w:tc>
          <w:tcPr>
            <w:tcW w:w="2861" w:type="dxa"/>
          </w:tcPr>
          <w:p w:rsidR="00410EBF" w:rsidRPr="00E43839" w:rsidRDefault="00410EBF" w:rsidP="00FC1DBB">
            <w:pPr>
              <w:spacing w:line="240" w:lineRule="exact"/>
              <w:jc w:val="center"/>
            </w:pPr>
            <w:r w:rsidRPr="00E43839">
              <w:t>5</w:t>
            </w:r>
          </w:p>
        </w:tc>
      </w:tr>
      <w:tr w:rsidR="00410EBF" w:rsidRPr="00E43839" w:rsidTr="00FC1DBB">
        <w:trPr>
          <w:trHeight w:val="226"/>
        </w:trPr>
        <w:tc>
          <w:tcPr>
            <w:tcW w:w="1077" w:type="dxa"/>
          </w:tcPr>
          <w:p w:rsidR="00410EBF" w:rsidRPr="00E43839" w:rsidRDefault="00410EBF" w:rsidP="00FC1DBB">
            <w:pPr>
              <w:spacing w:line="240" w:lineRule="exact"/>
              <w:jc w:val="center"/>
            </w:pPr>
            <w:r w:rsidRPr="00E43839">
              <w:t>13.02.</w:t>
            </w:r>
          </w:p>
        </w:tc>
        <w:tc>
          <w:tcPr>
            <w:tcW w:w="2060" w:type="dxa"/>
            <w:gridSpan w:val="2"/>
          </w:tcPr>
          <w:p w:rsidR="00410EBF" w:rsidRPr="00E43839" w:rsidRDefault="00410EBF" w:rsidP="00FC1DBB">
            <w:pPr>
              <w:spacing w:line="240" w:lineRule="exact"/>
              <w:jc w:val="center"/>
            </w:pPr>
            <w:r w:rsidRPr="00E43839">
              <w:t>512</w:t>
            </w:r>
          </w:p>
        </w:tc>
        <w:tc>
          <w:tcPr>
            <w:tcW w:w="2146" w:type="dxa"/>
          </w:tcPr>
          <w:p w:rsidR="00410EBF" w:rsidRPr="00E43839" w:rsidRDefault="00410EBF" w:rsidP="00FC1DBB">
            <w:pPr>
              <w:spacing w:line="240" w:lineRule="exact"/>
              <w:jc w:val="center"/>
            </w:pPr>
            <w:r w:rsidRPr="00E43839">
              <w:t>424</w:t>
            </w:r>
          </w:p>
        </w:tc>
        <w:tc>
          <w:tcPr>
            <w:tcW w:w="2861" w:type="dxa"/>
          </w:tcPr>
          <w:p w:rsidR="00410EBF" w:rsidRPr="00E43839" w:rsidRDefault="00410EBF" w:rsidP="00FC1DBB">
            <w:pPr>
              <w:spacing w:line="240" w:lineRule="exact"/>
              <w:jc w:val="center"/>
            </w:pPr>
            <w:r w:rsidRPr="00E43839">
              <w:t>–</w:t>
            </w:r>
          </w:p>
        </w:tc>
      </w:tr>
      <w:tr w:rsidR="00410EBF" w:rsidRPr="00E43839" w:rsidTr="00FC1DBB">
        <w:trPr>
          <w:trHeight w:val="226"/>
        </w:trPr>
        <w:tc>
          <w:tcPr>
            <w:tcW w:w="1077" w:type="dxa"/>
          </w:tcPr>
          <w:p w:rsidR="00410EBF" w:rsidRPr="00E43839" w:rsidRDefault="00410EBF" w:rsidP="00FC1DBB">
            <w:pPr>
              <w:spacing w:line="240" w:lineRule="exact"/>
              <w:jc w:val="center"/>
            </w:pPr>
            <w:r w:rsidRPr="00E43839">
              <w:t>14.02.</w:t>
            </w:r>
          </w:p>
        </w:tc>
        <w:tc>
          <w:tcPr>
            <w:tcW w:w="7067" w:type="dxa"/>
            <w:gridSpan w:val="4"/>
          </w:tcPr>
          <w:p w:rsidR="00410EBF" w:rsidRPr="00E43839" w:rsidRDefault="00410EBF" w:rsidP="00FC1DBB">
            <w:pPr>
              <w:spacing w:line="240" w:lineRule="exact"/>
              <w:jc w:val="center"/>
            </w:pPr>
            <w:r w:rsidRPr="00E43839">
              <w:t>суббота</w:t>
            </w:r>
          </w:p>
        </w:tc>
      </w:tr>
      <w:tr w:rsidR="00410EBF" w:rsidRPr="00E43839" w:rsidTr="00FC1DBB">
        <w:trPr>
          <w:trHeight w:val="226"/>
        </w:trPr>
        <w:tc>
          <w:tcPr>
            <w:tcW w:w="1077" w:type="dxa"/>
          </w:tcPr>
          <w:p w:rsidR="00410EBF" w:rsidRPr="00E43839" w:rsidRDefault="00410EBF" w:rsidP="00FC1DBB">
            <w:pPr>
              <w:spacing w:line="240" w:lineRule="exact"/>
              <w:jc w:val="center"/>
            </w:pPr>
            <w:r w:rsidRPr="00E43839">
              <w:t>15.02.</w:t>
            </w:r>
          </w:p>
        </w:tc>
        <w:tc>
          <w:tcPr>
            <w:tcW w:w="7067" w:type="dxa"/>
            <w:gridSpan w:val="4"/>
          </w:tcPr>
          <w:p w:rsidR="00410EBF" w:rsidRPr="00E43839" w:rsidRDefault="00410EBF" w:rsidP="00FC1DBB">
            <w:pPr>
              <w:spacing w:line="240" w:lineRule="exact"/>
              <w:jc w:val="center"/>
            </w:pPr>
            <w:r w:rsidRPr="00E43839">
              <w:t>воскресенье</w:t>
            </w:r>
          </w:p>
        </w:tc>
      </w:tr>
    </w:tbl>
    <w:p w:rsidR="00410EBF" w:rsidRDefault="00410EBF" w:rsidP="00410EBF">
      <w:pPr>
        <w:ind w:firstLine="709"/>
        <w:jc w:val="both"/>
        <w:rPr>
          <w:spacing w:val="20"/>
          <w:sz w:val="28"/>
          <w:szCs w:val="28"/>
        </w:rPr>
      </w:pPr>
    </w:p>
    <w:p w:rsidR="00713CC3" w:rsidRDefault="00713CC3" w:rsidP="00410EBF">
      <w:pPr>
        <w:tabs>
          <w:tab w:val="left" w:pos="1080"/>
        </w:tabs>
        <w:ind w:left="-993" w:firstLine="709"/>
        <w:jc w:val="center"/>
        <w:rPr>
          <w:b/>
          <w:iCs/>
          <w:spacing w:val="20"/>
        </w:rPr>
      </w:pPr>
    </w:p>
    <w:p w:rsidR="00713CC3" w:rsidRDefault="00713CC3" w:rsidP="00410EBF">
      <w:pPr>
        <w:tabs>
          <w:tab w:val="left" w:pos="1080"/>
        </w:tabs>
        <w:ind w:left="-993" w:firstLine="709"/>
        <w:jc w:val="center"/>
        <w:rPr>
          <w:b/>
          <w:iCs/>
          <w:spacing w:val="20"/>
        </w:rPr>
      </w:pPr>
    </w:p>
    <w:p w:rsidR="00410EBF" w:rsidRDefault="00410EBF" w:rsidP="00410EBF">
      <w:pPr>
        <w:tabs>
          <w:tab w:val="left" w:pos="1080"/>
        </w:tabs>
        <w:ind w:left="-993" w:firstLine="709"/>
        <w:jc w:val="center"/>
        <w:rPr>
          <w:b/>
          <w:iCs/>
          <w:spacing w:val="20"/>
        </w:rPr>
      </w:pPr>
      <w:r w:rsidRPr="007F3BF9">
        <w:rPr>
          <w:b/>
          <w:iCs/>
          <w:spacing w:val="20"/>
        </w:rPr>
        <w:lastRenderedPageBreak/>
        <w:t>Тема: Заработная плата</w:t>
      </w:r>
    </w:p>
    <w:p w:rsidR="00410EBF" w:rsidRPr="00CB0483" w:rsidRDefault="00410EBF" w:rsidP="00410EBF">
      <w:pPr>
        <w:tabs>
          <w:tab w:val="left" w:pos="1080"/>
        </w:tabs>
        <w:ind w:left="-993"/>
        <w:jc w:val="both"/>
      </w:pPr>
      <w:r w:rsidRPr="00FF0C33">
        <w:rPr>
          <w:b/>
          <w:iCs/>
          <w:spacing w:val="20"/>
        </w:rPr>
        <w:t>Задача 1</w:t>
      </w:r>
      <w:r w:rsidRPr="00CB0483">
        <w:t xml:space="preserve">. </w:t>
      </w:r>
      <w:r w:rsidRPr="00CB0483">
        <w:rPr>
          <w:bCs/>
          <w:color w:val="000000"/>
        </w:rPr>
        <w:t>За месяц изготовлено 528 изделия,</w:t>
      </w:r>
      <w:r w:rsidRPr="00CB0483">
        <w:t xml:space="preserve"> сдельная расценка за </w:t>
      </w:r>
      <w:r w:rsidR="00713CC3">
        <w:t xml:space="preserve">1 </w:t>
      </w:r>
      <w:r w:rsidRPr="00CB0483">
        <w:t xml:space="preserve">изделие </w:t>
      </w:r>
      <w:r w:rsidRPr="00CB0483">
        <w:rPr>
          <w:bCs/>
          <w:color w:val="000000"/>
        </w:rPr>
        <w:t xml:space="preserve">– 20,4 руб., </w:t>
      </w:r>
      <w:r w:rsidRPr="00CB0483">
        <w:t xml:space="preserve">норма времени </w:t>
      </w:r>
      <w:r w:rsidRPr="00CB0483">
        <w:rPr>
          <w:bCs/>
          <w:color w:val="000000"/>
        </w:rPr>
        <w:t>–</w:t>
      </w:r>
      <w:r w:rsidRPr="00CB0483">
        <w:t xml:space="preserve"> 0,4 ч. </w:t>
      </w:r>
      <w:r w:rsidRPr="00CB0483">
        <w:rPr>
          <w:bCs/>
          <w:color w:val="000000"/>
        </w:rPr>
        <w:t xml:space="preserve">За выполнение нормы выработки установлена премия в размере 15 % сдельного заработка, а за каждый процент перевыполнения – в полуторном размере сдельного заработка. Отработано 22 день </w:t>
      </w:r>
      <w:r w:rsidR="00713CC3">
        <w:rPr>
          <w:bCs/>
          <w:color w:val="000000"/>
        </w:rPr>
        <w:t>по 8 часов каждый день</w:t>
      </w:r>
      <w:r w:rsidRPr="00CB0483">
        <w:rPr>
          <w:bCs/>
          <w:color w:val="000000"/>
        </w:rPr>
        <w:t>.</w:t>
      </w:r>
      <w:r w:rsidRPr="00CB0483">
        <w:t xml:space="preserve"> Определить зарплату рабочего.</w:t>
      </w:r>
    </w:p>
    <w:p w:rsidR="00410EBF" w:rsidRDefault="00410EBF" w:rsidP="00410EBF">
      <w:pPr>
        <w:widowControl w:val="0"/>
        <w:autoSpaceDE w:val="0"/>
        <w:autoSpaceDN w:val="0"/>
        <w:adjustRightInd w:val="0"/>
        <w:ind w:left="-993"/>
        <w:jc w:val="both"/>
      </w:pPr>
      <w:r w:rsidRPr="00FF0C33">
        <w:rPr>
          <w:b/>
          <w:iCs/>
          <w:spacing w:val="20"/>
        </w:rPr>
        <w:t xml:space="preserve">Задача </w:t>
      </w:r>
      <w:r w:rsidR="00713CC3">
        <w:rPr>
          <w:b/>
          <w:iCs/>
          <w:spacing w:val="20"/>
        </w:rPr>
        <w:t>2</w:t>
      </w:r>
      <w:r w:rsidRPr="00FF0C33">
        <w:rPr>
          <w:b/>
        </w:rPr>
        <w:t>.</w:t>
      </w:r>
      <w:r w:rsidRPr="00CB0483">
        <w:t xml:space="preserve"> </w:t>
      </w:r>
      <w:proofErr w:type="gramStart"/>
      <w:r w:rsidRPr="00CB0483">
        <w:t>Рабочий отработал 2</w:t>
      </w:r>
      <w:r>
        <w:t>0</w:t>
      </w:r>
      <w:r w:rsidRPr="00CB0483">
        <w:t xml:space="preserve"> рабочих дней, продолжительность смены 8 ч, время изготовления одного изделия 1</w:t>
      </w:r>
      <w:r>
        <w:t>2</w:t>
      </w:r>
      <w:r w:rsidRPr="00CB0483">
        <w:t xml:space="preserve"> мин. Сдельная расценка за одно изделие – 1</w:t>
      </w:r>
      <w:r>
        <w:t>5</w:t>
      </w:r>
      <w:r w:rsidRPr="00CB0483">
        <w:t>,5 руб. Рабочий выполнил норму на 125 %. По внутрифирменному по</w:t>
      </w:r>
      <w:r w:rsidRPr="00CB0483">
        <w:softHyphen/>
        <w:t>ложению сдельные расценки за продукцию, выработанную в объёме от 100% до 110%, повышаются в 1,25 раза, а в объёме от 110% до 120% – в 1,4 раза.</w:t>
      </w:r>
      <w:proofErr w:type="gramEnd"/>
      <w:r w:rsidRPr="00CB0483">
        <w:t xml:space="preserve"> Определить</w:t>
      </w:r>
      <w:r w:rsidR="00ED2C37">
        <w:t xml:space="preserve"> </w:t>
      </w:r>
      <w:r w:rsidRPr="00CB0483">
        <w:t>полный заработок рабочего.</w:t>
      </w:r>
    </w:p>
    <w:p w:rsidR="00410EBF" w:rsidRPr="00D27462" w:rsidRDefault="00410EBF" w:rsidP="00410EBF">
      <w:pPr>
        <w:ind w:left="-993"/>
        <w:jc w:val="center"/>
        <w:rPr>
          <w:b/>
        </w:rPr>
      </w:pPr>
      <w:r w:rsidRPr="00D27462">
        <w:rPr>
          <w:b/>
        </w:rPr>
        <w:t>Тема: Временная ценность денежных средств</w:t>
      </w:r>
    </w:p>
    <w:p w:rsidR="00410EBF" w:rsidRDefault="00410EBF" w:rsidP="00410EBF">
      <w:pPr>
        <w:pStyle w:val="2"/>
        <w:spacing w:line="240" w:lineRule="auto"/>
        <w:ind w:left="-993" w:right="0"/>
        <w:jc w:val="both"/>
        <w:rPr>
          <w:b w:val="0"/>
          <w:iCs/>
          <w:spacing w:val="0"/>
          <w:w w:val="100"/>
          <w:sz w:val="24"/>
          <w:szCs w:val="24"/>
        </w:rPr>
      </w:pPr>
      <w:r w:rsidRPr="002628CE">
        <w:rPr>
          <w:iCs/>
          <w:spacing w:val="20"/>
          <w:w w:val="100"/>
          <w:sz w:val="24"/>
          <w:szCs w:val="24"/>
        </w:rPr>
        <w:t>Задача 1</w:t>
      </w:r>
      <w:r w:rsidRPr="002628CE">
        <w:rPr>
          <w:iCs/>
          <w:spacing w:val="0"/>
          <w:w w:val="100"/>
          <w:sz w:val="24"/>
          <w:szCs w:val="24"/>
        </w:rPr>
        <w:t>.</w:t>
      </w:r>
      <w:r w:rsidRPr="00CB0483">
        <w:rPr>
          <w:b w:val="0"/>
          <w:iCs/>
          <w:spacing w:val="0"/>
          <w:w w:val="100"/>
          <w:sz w:val="24"/>
          <w:szCs w:val="24"/>
        </w:rPr>
        <w:t xml:space="preserve"> Банк предлагает </w:t>
      </w:r>
      <w:r w:rsidR="00ED2C37">
        <w:rPr>
          <w:b w:val="0"/>
          <w:iCs/>
          <w:spacing w:val="0"/>
          <w:w w:val="100"/>
          <w:sz w:val="24"/>
          <w:szCs w:val="24"/>
        </w:rPr>
        <w:t>24</w:t>
      </w:r>
      <w:r w:rsidRPr="00CB0483">
        <w:rPr>
          <w:b w:val="0"/>
          <w:iCs/>
          <w:spacing w:val="0"/>
          <w:w w:val="100"/>
          <w:sz w:val="24"/>
          <w:szCs w:val="24"/>
        </w:rPr>
        <w:t xml:space="preserve"> % </w:t>
      </w:r>
      <w:proofErr w:type="gramStart"/>
      <w:r w:rsidRPr="00CB0483">
        <w:rPr>
          <w:b w:val="0"/>
          <w:iCs/>
          <w:spacing w:val="0"/>
          <w:w w:val="100"/>
          <w:sz w:val="24"/>
          <w:szCs w:val="24"/>
        </w:rPr>
        <w:t>годовых</w:t>
      </w:r>
      <w:proofErr w:type="gramEnd"/>
      <w:r w:rsidRPr="00CB0483">
        <w:rPr>
          <w:b w:val="0"/>
          <w:iCs/>
          <w:spacing w:val="0"/>
          <w:w w:val="100"/>
          <w:sz w:val="24"/>
          <w:szCs w:val="24"/>
        </w:rPr>
        <w:t>. Определить первоначальный вклад, чтобы через 3 года иметь на счёте 100 тыс. рублей</w:t>
      </w:r>
      <w:r w:rsidR="00ED2C37">
        <w:rPr>
          <w:b w:val="0"/>
          <w:iCs/>
          <w:spacing w:val="0"/>
          <w:w w:val="100"/>
          <w:sz w:val="24"/>
          <w:szCs w:val="24"/>
        </w:rPr>
        <w:t xml:space="preserve"> с ежеквартальной капитализацией процентов</w:t>
      </w:r>
      <w:r w:rsidRPr="00CB0483">
        <w:rPr>
          <w:b w:val="0"/>
          <w:iCs/>
          <w:spacing w:val="0"/>
          <w:w w:val="100"/>
          <w:sz w:val="24"/>
          <w:szCs w:val="24"/>
        </w:rPr>
        <w:t>.</w:t>
      </w:r>
    </w:p>
    <w:p w:rsidR="00ED2C37" w:rsidRDefault="00410EBF" w:rsidP="00ED2C37">
      <w:pPr>
        <w:tabs>
          <w:tab w:val="left" w:pos="0"/>
        </w:tabs>
        <w:ind w:left="-993"/>
        <w:jc w:val="both"/>
      </w:pPr>
      <w:r w:rsidRPr="002628CE">
        <w:rPr>
          <w:b/>
          <w:bCs/>
          <w:spacing w:val="20"/>
        </w:rPr>
        <w:t xml:space="preserve">Задача </w:t>
      </w:r>
      <w:r w:rsidR="00713CC3">
        <w:rPr>
          <w:b/>
          <w:bCs/>
          <w:spacing w:val="20"/>
        </w:rPr>
        <w:t>2</w:t>
      </w:r>
      <w:r w:rsidRPr="002628CE">
        <w:rPr>
          <w:b/>
          <w:bCs/>
        </w:rPr>
        <w:t>.</w:t>
      </w:r>
      <w:r w:rsidRPr="00CB0483">
        <w:rPr>
          <w:bCs/>
        </w:rPr>
        <w:t xml:space="preserve"> С</w:t>
      </w:r>
      <w:r w:rsidRPr="00CB0483">
        <w:t xml:space="preserve">рок вложения денежных средств 3 года, начальная сумма вложения – 100 тыс. руб., конечная – 191 тыс. </w:t>
      </w:r>
      <w:proofErr w:type="gramStart"/>
      <w:r w:rsidRPr="00CB0483">
        <w:t>руб</w:t>
      </w:r>
      <w:proofErr w:type="gramEnd"/>
      <w:r w:rsidRPr="00CB0483">
        <w:t xml:space="preserve">. Определить под </w:t>
      </w:r>
      <w:proofErr w:type="gramStart"/>
      <w:r w:rsidRPr="00CB0483">
        <w:t>какой</w:t>
      </w:r>
      <w:proofErr w:type="gramEnd"/>
      <w:r w:rsidRPr="00CB0483">
        <w:t xml:space="preserve"> процент нужно положить деньги в банк</w:t>
      </w:r>
      <w:r w:rsidR="00ED2C37">
        <w:t xml:space="preserve"> с ежемесячной капитализацией процентов.</w:t>
      </w:r>
    </w:p>
    <w:p w:rsidR="00410EBF" w:rsidRPr="00CB0483" w:rsidRDefault="00410EBF" w:rsidP="00ED2C37">
      <w:pPr>
        <w:tabs>
          <w:tab w:val="left" w:pos="0"/>
        </w:tabs>
        <w:ind w:left="-993"/>
        <w:jc w:val="both"/>
        <w:rPr>
          <w:color w:val="000000"/>
        </w:rPr>
      </w:pPr>
      <w:r w:rsidRPr="002628CE">
        <w:rPr>
          <w:b/>
          <w:bCs/>
          <w:spacing w:val="20"/>
        </w:rPr>
        <w:t xml:space="preserve">Задача </w:t>
      </w:r>
      <w:r w:rsidR="00713CC3">
        <w:rPr>
          <w:b/>
          <w:bCs/>
          <w:spacing w:val="20"/>
        </w:rPr>
        <w:t>3</w:t>
      </w:r>
      <w:r w:rsidRPr="002628CE">
        <w:rPr>
          <w:b/>
          <w:bCs/>
        </w:rPr>
        <w:t>.</w:t>
      </w:r>
      <w:r w:rsidRPr="00CB0483">
        <w:t xml:space="preserve"> Сравнить два варианта строительства одного и того же объекта, осуществляемые в разные сроки с различным порядком вложения денег: по </w:t>
      </w:r>
      <w:r w:rsidRPr="00CB0483">
        <w:rPr>
          <w:lang w:val="en-US"/>
        </w:rPr>
        <w:t>I</w:t>
      </w:r>
      <w:r w:rsidRPr="00CB0483">
        <w:t xml:space="preserve"> варианту – срок строительства 3 года, общая стоимость 36 млн. руб., инвестиции равномерные – по 12 млн. руб. в год; по </w:t>
      </w:r>
      <w:r w:rsidRPr="00CB0483">
        <w:rPr>
          <w:lang w:val="en-US"/>
        </w:rPr>
        <w:t>II</w:t>
      </w:r>
      <w:r w:rsidRPr="00CB0483">
        <w:t xml:space="preserve"> – срок строительства – 2 года, стоимость 38 млн. руб., вложения по годам: 16 и 22 млн. руб.</w:t>
      </w:r>
      <w:r w:rsidRPr="00CB0483">
        <w:rPr>
          <w:color w:val="000000"/>
        </w:rPr>
        <w:t xml:space="preserve"> Определить лучший вариант вложения денег, применив при этом метод дисконтирования. Предполагается, что учётная ставка банка </w:t>
      </w:r>
      <w:r w:rsidRPr="00CB0483">
        <w:t xml:space="preserve">– </w:t>
      </w:r>
      <w:r w:rsidRPr="00CB0483">
        <w:rPr>
          <w:color w:val="000000"/>
        </w:rPr>
        <w:t>20%.</w:t>
      </w:r>
    </w:p>
    <w:p w:rsidR="007E0860" w:rsidRPr="00D1005E" w:rsidRDefault="007E0860" w:rsidP="007E0860">
      <w:pPr>
        <w:jc w:val="center"/>
        <w:rPr>
          <w:b/>
        </w:rPr>
      </w:pPr>
      <w:r w:rsidRPr="00D1005E">
        <w:rPr>
          <w:b/>
        </w:rPr>
        <w:t>Тема: Затраты на производство и реализацию продукции. Себестоимость</w:t>
      </w:r>
    </w:p>
    <w:p w:rsidR="007E0860" w:rsidRPr="00CB0483" w:rsidRDefault="007E0860" w:rsidP="007E0860">
      <w:pPr>
        <w:pStyle w:val="a3"/>
        <w:spacing w:after="0"/>
        <w:ind w:left="-993"/>
        <w:jc w:val="both"/>
        <w:rPr>
          <w:bCs/>
        </w:rPr>
      </w:pPr>
      <w:r w:rsidRPr="00C87313">
        <w:rPr>
          <w:b/>
          <w:bCs/>
          <w:spacing w:val="20"/>
        </w:rPr>
        <w:t>Задача 1</w:t>
      </w:r>
      <w:r w:rsidRPr="00C87313">
        <w:rPr>
          <w:b/>
          <w:bCs/>
        </w:rPr>
        <w:t>.</w:t>
      </w:r>
      <w:r w:rsidRPr="00CB0483">
        <w:t xml:space="preserve"> Цех по производству товаров народного потребления изготавливает канистры. Расход материалов: листовая сталь, норма </w:t>
      </w:r>
      <w:smartTag w:uri="urn:schemas-microsoft-com:office:smarttags" w:element="metricconverter">
        <w:smartTagPr>
          <w:attr w:name="ProductID" w:val="5,6 кг"/>
        </w:smartTagPr>
        <w:r w:rsidRPr="00CB0483">
          <w:t>5,6 кг по</w:t>
        </w:r>
      </w:smartTag>
      <w:r w:rsidRPr="00CB0483">
        <w:t xml:space="preserve"> цене 35 тыс. руб. за 1 т, нитрокраска, норма 0,5 кг по цене 46 руб. за кг; транспортно-заготовительные расходы – 6 %. </w:t>
      </w:r>
      <w:r w:rsidRPr="00CB0483">
        <w:rPr>
          <w:snapToGrid w:val="0"/>
        </w:rPr>
        <w:t xml:space="preserve">Коэффициент использования стали – 0,75. Отходы реализуется по цене 15 тыс. руб. за 1 тонну. </w:t>
      </w:r>
      <w:r w:rsidRPr="00CB0483">
        <w:t xml:space="preserve">Припой и электроды для сварки – 25 руб./ шт. Трудоёмкость – 2,8 нормо-час, из них – 1,5 </w:t>
      </w:r>
      <w:proofErr w:type="spellStart"/>
      <w:r w:rsidRPr="00CB0483">
        <w:t>станко</w:t>
      </w:r>
      <w:proofErr w:type="spellEnd"/>
      <w:r w:rsidRPr="00CB0483">
        <w:t>-ч. Часовая тарифная ставка производственных рабочих – 60 руб., единый социальный налог – 26 %. Годовые общепроизво</w:t>
      </w:r>
      <w:r w:rsidRPr="00CB0483">
        <w:t>д</w:t>
      </w:r>
      <w:r w:rsidRPr="00CB0483">
        <w:t>ственные расходы – 10 млн. руб. Годовой фонд оплаты труда производственных рабочих – 12 млн. руб. Годовые общезаводские расходы – 14 млн. руб. Расходы на эксплуатацию и содержание оборудования – 50 руб./</w:t>
      </w:r>
      <w:proofErr w:type="spellStart"/>
      <w:r w:rsidRPr="00CB0483">
        <w:t>станко</w:t>
      </w:r>
      <w:proofErr w:type="spellEnd"/>
      <w:r w:rsidRPr="00CB0483">
        <w:t>-ч его работы. Затраты на упаковку – 15 руб./шт. Составить калькуляцию в табличной форме и о</w:t>
      </w:r>
      <w:r w:rsidRPr="00CB0483">
        <w:rPr>
          <w:iCs/>
        </w:rPr>
        <w:t>пределить все виды себестоимости одной канистры.</w:t>
      </w:r>
    </w:p>
    <w:p w:rsidR="007E0860" w:rsidRPr="00785C02" w:rsidRDefault="007E0860" w:rsidP="007E0860">
      <w:pPr>
        <w:pStyle w:val="a3"/>
        <w:spacing w:after="0"/>
        <w:ind w:left="-993"/>
        <w:jc w:val="both"/>
      </w:pPr>
      <w:r w:rsidRPr="00ED2C37">
        <w:rPr>
          <w:b/>
          <w:bCs/>
          <w:spacing w:val="20"/>
        </w:rPr>
        <w:t>Задача 2</w:t>
      </w:r>
      <w:r w:rsidRPr="00ED2C37">
        <w:rPr>
          <w:b/>
          <w:bCs/>
        </w:rPr>
        <w:t>.</w:t>
      </w:r>
      <w:r w:rsidRPr="00785C02">
        <w:rPr>
          <w:bCs/>
        </w:rPr>
        <w:t xml:space="preserve"> </w:t>
      </w:r>
      <w:r w:rsidRPr="00785C02">
        <w:t xml:space="preserve">Годовой объём производства и продаж составляет 60 тыс. изделий. </w:t>
      </w:r>
      <w:proofErr w:type="gramStart"/>
      <w:r w:rsidRPr="00785C02">
        <w:t>Цена изделия – 72,2 руб., удельные условно-переменные издержки – 49,8 руб., удельные условно-постоянные – 12,6 руб. Руководством организации решено увеличить объём производства и продаж на 15% и выделить на рекламу 350 тыс. руб., аренда помещения предположительно должна повыситься на 150 тыс. руб. Определить: а) цену изделия, при которой валовая прибыль останется неизменной; б) цену изделия, при которой удельная прибыль останется неизменной.</w:t>
      </w:r>
      <w:proofErr w:type="gramEnd"/>
    </w:p>
    <w:p w:rsidR="007E0860" w:rsidRPr="00785C02" w:rsidRDefault="007E0860" w:rsidP="007E0860">
      <w:pPr>
        <w:widowControl w:val="0"/>
        <w:ind w:left="-993"/>
        <w:jc w:val="both"/>
        <w:rPr>
          <w:snapToGrid w:val="0"/>
        </w:rPr>
      </w:pPr>
      <w:r w:rsidRPr="00C87313">
        <w:rPr>
          <w:b/>
          <w:spacing w:val="20"/>
        </w:rPr>
        <w:t>Задача 3</w:t>
      </w:r>
      <w:r w:rsidRPr="00C87313">
        <w:rPr>
          <w:b/>
        </w:rPr>
        <w:t>.</w:t>
      </w:r>
      <w:r w:rsidRPr="00785C02">
        <w:t xml:space="preserve"> </w:t>
      </w:r>
      <w:proofErr w:type="gramStart"/>
      <w:r w:rsidRPr="00785C02">
        <w:t>Годовой о</w:t>
      </w:r>
      <w:r w:rsidRPr="00785C02">
        <w:rPr>
          <w:snapToGrid w:val="0"/>
        </w:rPr>
        <w:t xml:space="preserve">бъём продаж 50 тыс. шт. Цена изделия </w:t>
      </w:r>
      <w:r w:rsidRPr="00785C02">
        <w:t>–</w:t>
      </w:r>
      <w:r w:rsidRPr="00785C02">
        <w:rPr>
          <w:snapToGrid w:val="0"/>
        </w:rPr>
        <w:t xml:space="preserve"> 37,6 руб., удельные условно-переменные </w:t>
      </w:r>
      <w:r w:rsidRPr="00785C02">
        <w:t>–</w:t>
      </w:r>
      <w:r w:rsidRPr="00785C02">
        <w:rPr>
          <w:snapToGrid w:val="0"/>
        </w:rPr>
        <w:t xml:space="preserve"> 19,8 руб., удельные условно-постоянные </w:t>
      </w:r>
      <w:r w:rsidRPr="00785C02">
        <w:t>– 6,6 руб.</w:t>
      </w:r>
      <w:r w:rsidRPr="00785C02">
        <w:rPr>
          <w:snapToGrid w:val="0"/>
        </w:rPr>
        <w:t xml:space="preserve"> Организация решила увеличить объём на 10% и выделила на рекламу 330 тыс. руб., плата за аренду помещения предположительно должна увеличиться на 100 тыс. руб. Определить цену изделия, при которой останется неизменной: а) удельная прибыль;</w:t>
      </w:r>
      <w:proofErr w:type="gramEnd"/>
      <w:r w:rsidRPr="00785C02">
        <w:rPr>
          <w:snapToGrid w:val="0"/>
        </w:rPr>
        <w:t xml:space="preserve"> б) валовая прибыль.</w:t>
      </w:r>
    </w:p>
    <w:p w:rsidR="007E0860" w:rsidRDefault="007E0860" w:rsidP="007E0860">
      <w:pPr>
        <w:widowControl w:val="0"/>
        <w:ind w:left="-993"/>
        <w:jc w:val="both"/>
        <w:rPr>
          <w:snapToGrid w:val="0"/>
          <w:sz w:val="28"/>
          <w:szCs w:val="28"/>
        </w:rPr>
      </w:pPr>
      <w:r w:rsidRPr="00C87313">
        <w:rPr>
          <w:b/>
          <w:spacing w:val="20"/>
        </w:rPr>
        <w:t>Задача 4</w:t>
      </w:r>
      <w:r w:rsidRPr="00C87313">
        <w:rPr>
          <w:b/>
        </w:rPr>
        <w:t>.</w:t>
      </w:r>
      <w:r w:rsidRPr="00C87313">
        <w:t xml:space="preserve"> На предприятии</w:t>
      </w:r>
      <w:r w:rsidRPr="00C87313">
        <w:rPr>
          <w:snapToGrid w:val="0"/>
        </w:rPr>
        <w:t xml:space="preserve"> </w:t>
      </w:r>
      <w:r w:rsidRPr="00C87313">
        <w:t>в</w:t>
      </w:r>
      <w:r w:rsidRPr="00C87313">
        <w:rPr>
          <w:snapToGrid w:val="0"/>
        </w:rPr>
        <w:t>недряется новая технология, которая не изменяет материалоёмк</w:t>
      </w:r>
      <w:r w:rsidRPr="00C87313">
        <w:rPr>
          <w:snapToGrid w:val="0"/>
        </w:rPr>
        <w:t>о</w:t>
      </w:r>
      <w:r w:rsidRPr="00C87313">
        <w:rPr>
          <w:snapToGrid w:val="0"/>
        </w:rPr>
        <w:t xml:space="preserve">сти продукции. Определить снижение удельной себестоимости и годовую экономию по данным табл. </w:t>
      </w:r>
    </w:p>
    <w:tbl>
      <w:tblPr>
        <w:tblW w:w="10345" w:type="dxa"/>
        <w:tblInd w:w="-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2945"/>
        <w:gridCol w:w="2463"/>
        <w:gridCol w:w="2810"/>
      </w:tblGrid>
      <w:tr w:rsidR="007E0860" w:rsidRPr="00C87313" w:rsidTr="00FC1DBB">
        <w:trPr>
          <w:trHeight w:val="805"/>
        </w:trPr>
        <w:tc>
          <w:tcPr>
            <w:tcW w:w="2127" w:type="dxa"/>
          </w:tcPr>
          <w:p w:rsidR="007E0860" w:rsidRPr="00C87313" w:rsidRDefault="007E0860" w:rsidP="00FC1DBB">
            <w:pPr>
              <w:widowControl w:val="0"/>
              <w:spacing w:before="40" w:line="240" w:lineRule="exact"/>
              <w:jc w:val="center"/>
              <w:rPr>
                <w:snapToGrid w:val="0"/>
              </w:rPr>
            </w:pPr>
            <w:r w:rsidRPr="00C87313">
              <w:rPr>
                <w:snapToGrid w:val="0"/>
                <w:sz w:val="22"/>
                <w:szCs w:val="22"/>
              </w:rPr>
              <w:t>Годовой выпуск пр</w:t>
            </w:r>
            <w:r w:rsidRPr="00C87313">
              <w:rPr>
                <w:snapToGrid w:val="0"/>
                <w:sz w:val="22"/>
                <w:szCs w:val="22"/>
              </w:rPr>
              <w:t>о</w:t>
            </w:r>
            <w:r w:rsidRPr="00C87313">
              <w:rPr>
                <w:snapToGrid w:val="0"/>
                <w:sz w:val="22"/>
                <w:szCs w:val="22"/>
              </w:rPr>
              <w:t>дукции, млн. шт.</w:t>
            </w:r>
          </w:p>
        </w:tc>
        <w:tc>
          <w:tcPr>
            <w:tcW w:w="2945" w:type="dxa"/>
          </w:tcPr>
          <w:p w:rsidR="007E0860" w:rsidRPr="00C87313" w:rsidRDefault="007E0860" w:rsidP="00FC1DBB">
            <w:pPr>
              <w:widowControl w:val="0"/>
              <w:spacing w:before="40" w:line="240" w:lineRule="exact"/>
              <w:jc w:val="center"/>
              <w:rPr>
                <w:snapToGrid w:val="0"/>
              </w:rPr>
            </w:pPr>
            <w:r w:rsidRPr="00C87313">
              <w:rPr>
                <w:snapToGrid w:val="0"/>
                <w:sz w:val="22"/>
                <w:szCs w:val="22"/>
              </w:rPr>
              <w:t>Себестоимость продукции при существующей технол</w:t>
            </w:r>
            <w:r w:rsidRPr="00C87313">
              <w:rPr>
                <w:snapToGrid w:val="0"/>
                <w:sz w:val="22"/>
                <w:szCs w:val="22"/>
              </w:rPr>
              <w:t>о</w:t>
            </w:r>
            <w:r w:rsidRPr="00C87313">
              <w:rPr>
                <w:snapToGrid w:val="0"/>
                <w:sz w:val="22"/>
                <w:szCs w:val="22"/>
              </w:rPr>
              <w:t>гии, руб./шт.</w:t>
            </w:r>
          </w:p>
        </w:tc>
        <w:tc>
          <w:tcPr>
            <w:tcW w:w="2463" w:type="dxa"/>
          </w:tcPr>
          <w:p w:rsidR="007E0860" w:rsidRPr="00C87313" w:rsidRDefault="007E0860" w:rsidP="00FC1DBB">
            <w:pPr>
              <w:widowControl w:val="0"/>
              <w:spacing w:before="40" w:line="240" w:lineRule="exact"/>
              <w:jc w:val="center"/>
              <w:rPr>
                <w:snapToGrid w:val="0"/>
              </w:rPr>
            </w:pPr>
            <w:r w:rsidRPr="00C87313">
              <w:rPr>
                <w:snapToGrid w:val="0"/>
                <w:sz w:val="22"/>
                <w:szCs w:val="22"/>
              </w:rPr>
              <w:t>Доля условно-постоянных расходов в себестоимости, %</w:t>
            </w:r>
          </w:p>
        </w:tc>
        <w:tc>
          <w:tcPr>
            <w:tcW w:w="2810" w:type="dxa"/>
          </w:tcPr>
          <w:p w:rsidR="007E0860" w:rsidRPr="00C87313" w:rsidRDefault="007E0860" w:rsidP="00FC1DBB">
            <w:pPr>
              <w:widowControl w:val="0"/>
              <w:spacing w:before="40" w:line="240" w:lineRule="exact"/>
              <w:jc w:val="center"/>
              <w:rPr>
                <w:snapToGrid w:val="0"/>
              </w:rPr>
            </w:pPr>
            <w:r w:rsidRPr="00C87313">
              <w:rPr>
                <w:snapToGrid w:val="0"/>
                <w:sz w:val="22"/>
                <w:szCs w:val="22"/>
              </w:rPr>
              <w:t>Повышение выпуска пр</w:t>
            </w:r>
            <w:r w:rsidRPr="00C87313">
              <w:rPr>
                <w:snapToGrid w:val="0"/>
                <w:sz w:val="22"/>
                <w:szCs w:val="22"/>
              </w:rPr>
              <w:t>о</w:t>
            </w:r>
            <w:r w:rsidRPr="00C87313">
              <w:rPr>
                <w:snapToGrid w:val="0"/>
                <w:sz w:val="22"/>
                <w:szCs w:val="22"/>
              </w:rPr>
              <w:t>дукции после внедрения н</w:t>
            </w:r>
            <w:r w:rsidRPr="00C87313">
              <w:rPr>
                <w:snapToGrid w:val="0"/>
                <w:sz w:val="22"/>
                <w:szCs w:val="22"/>
              </w:rPr>
              <w:t>о</w:t>
            </w:r>
            <w:r w:rsidRPr="00C87313">
              <w:rPr>
                <w:snapToGrid w:val="0"/>
                <w:sz w:val="22"/>
                <w:szCs w:val="22"/>
              </w:rPr>
              <w:t>вой технологии, %</w:t>
            </w:r>
          </w:p>
        </w:tc>
      </w:tr>
      <w:tr w:rsidR="007E0860" w:rsidRPr="00C87313" w:rsidTr="00FC1DBB">
        <w:trPr>
          <w:trHeight w:val="260"/>
        </w:trPr>
        <w:tc>
          <w:tcPr>
            <w:tcW w:w="2127" w:type="dxa"/>
          </w:tcPr>
          <w:p w:rsidR="007E0860" w:rsidRPr="00C87313" w:rsidRDefault="007E0860" w:rsidP="00FC1DBB">
            <w:pPr>
              <w:widowControl w:val="0"/>
              <w:spacing w:before="20" w:line="240" w:lineRule="exact"/>
              <w:jc w:val="center"/>
              <w:rPr>
                <w:snapToGrid w:val="0"/>
              </w:rPr>
            </w:pPr>
            <w:r w:rsidRPr="00C87313">
              <w:rPr>
                <w:snapToGrid w:val="0"/>
                <w:sz w:val="22"/>
                <w:szCs w:val="22"/>
              </w:rPr>
              <w:t>12</w:t>
            </w:r>
          </w:p>
        </w:tc>
        <w:tc>
          <w:tcPr>
            <w:tcW w:w="2945" w:type="dxa"/>
          </w:tcPr>
          <w:p w:rsidR="007E0860" w:rsidRPr="00C87313" w:rsidRDefault="007E0860" w:rsidP="00FC1DBB">
            <w:pPr>
              <w:widowControl w:val="0"/>
              <w:spacing w:before="20" w:line="240" w:lineRule="exact"/>
              <w:jc w:val="center"/>
              <w:rPr>
                <w:snapToGrid w:val="0"/>
              </w:rPr>
            </w:pPr>
            <w:r w:rsidRPr="00C87313">
              <w:rPr>
                <w:snapToGrid w:val="0"/>
                <w:sz w:val="22"/>
                <w:szCs w:val="22"/>
              </w:rPr>
              <w:t>900</w:t>
            </w:r>
          </w:p>
        </w:tc>
        <w:tc>
          <w:tcPr>
            <w:tcW w:w="2463" w:type="dxa"/>
          </w:tcPr>
          <w:p w:rsidR="007E0860" w:rsidRPr="00C87313" w:rsidRDefault="007E0860" w:rsidP="00FC1DBB">
            <w:pPr>
              <w:widowControl w:val="0"/>
              <w:spacing w:before="20" w:line="240" w:lineRule="exact"/>
              <w:jc w:val="center"/>
              <w:rPr>
                <w:snapToGrid w:val="0"/>
              </w:rPr>
            </w:pPr>
            <w:r w:rsidRPr="00C87313">
              <w:rPr>
                <w:snapToGrid w:val="0"/>
                <w:sz w:val="22"/>
                <w:szCs w:val="22"/>
              </w:rPr>
              <w:t>20</w:t>
            </w:r>
          </w:p>
        </w:tc>
        <w:tc>
          <w:tcPr>
            <w:tcW w:w="2810" w:type="dxa"/>
          </w:tcPr>
          <w:p w:rsidR="007E0860" w:rsidRPr="00C87313" w:rsidRDefault="007E0860" w:rsidP="00FC1DBB">
            <w:pPr>
              <w:widowControl w:val="0"/>
              <w:spacing w:before="20" w:line="240" w:lineRule="exact"/>
              <w:jc w:val="center"/>
              <w:rPr>
                <w:snapToGrid w:val="0"/>
              </w:rPr>
            </w:pPr>
            <w:r w:rsidRPr="00C87313">
              <w:rPr>
                <w:snapToGrid w:val="0"/>
                <w:sz w:val="22"/>
                <w:szCs w:val="22"/>
              </w:rPr>
              <w:t>10</w:t>
            </w:r>
          </w:p>
        </w:tc>
      </w:tr>
    </w:tbl>
    <w:p w:rsidR="00D514C7" w:rsidRPr="00192C27" w:rsidRDefault="00D514C7" w:rsidP="00D514C7">
      <w:pPr>
        <w:ind w:left="-1134"/>
        <w:jc w:val="center"/>
        <w:rPr>
          <w:b/>
        </w:rPr>
      </w:pPr>
      <w:r w:rsidRPr="00192C27">
        <w:rPr>
          <w:b/>
        </w:rPr>
        <w:t>Тема: Прибыль</w:t>
      </w:r>
      <w:r>
        <w:rPr>
          <w:b/>
        </w:rPr>
        <w:t xml:space="preserve"> и</w:t>
      </w:r>
      <w:r w:rsidRPr="00192C27">
        <w:rPr>
          <w:b/>
        </w:rPr>
        <w:t xml:space="preserve"> рентабельность</w:t>
      </w:r>
    </w:p>
    <w:p w:rsidR="00D514C7" w:rsidRPr="00192C27" w:rsidRDefault="00D514C7" w:rsidP="00D514C7">
      <w:pPr>
        <w:shd w:val="clear" w:color="auto" w:fill="FFFFFF"/>
        <w:ind w:left="-1134"/>
        <w:jc w:val="both"/>
      </w:pPr>
      <w:r w:rsidRPr="003E4C15">
        <w:rPr>
          <w:b/>
          <w:bCs/>
          <w:iCs/>
          <w:spacing w:val="20"/>
        </w:rPr>
        <w:lastRenderedPageBreak/>
        <w:t>Задача 1</w:t>
      </w:r>
      <w:r w:rsidRPr="003E4C15">
        <w:rPr>
          <w:b/>
          <w:bCs/>
          <w:iCs/>
        </w:rPr>
        <w:t>.</w:t>
      </w:r>
      <w:r w:rsidRPr="00192C27">
        <w:rPr>
          <w:bCs/>
          <w:iCs/>
        </w:rPr>
        <w:t xml:space="preserve"> Выручка от реализации продукции – 1500 млн. руб., себестоимость – 1250 млн. руб., доходы от внереализационных операций – 50 млн. руб., расходы от внереализационных операций – 74 млн. руб., прибыль от прочей реализации материальных ценностей – 10 млн. руб. Определить прибыль от основной деятельности, балансовую прибыль и рентабельность реализованной продукции.</w:t>
      </w:r>
    </w:p>
    <w:p w:rsidR="00D514C7" w:rsidRDefault="00D514C7" w:rsidP="00ED2C37">
      <w:pPr>
        <w:shd w:val="clear" w:color="auto" w:fill="FFFFFF"/>
        <w:ind w:left="-1134"/>
        <w:jc w:val="both"/>
      </w:pPr>
      <w:r w:rsidRPr="001C2359">
        <w:rPr>
          <w:b/>
          <w:bCs/>
          <w:iCs/>
          <w:spacing w:val="20"/>
        </w:rPr>
        <w:t>Задача 2</w:t>
      </w:r>
      <w:r w:rsidRPr="00192C27">
        <w:rPr>
          <w:bCs/>
          <w:iCs/>
        </w:rPr>
        <w:t xml:space="preserve">. Удельная прибыль одного изделия </w:t>
      </w:r>
      <w:r w:rsidRPr="00192C27">
        <w:t>20 руб. Определить минимальную цену изделия, которая обеспечила бы рентабельность, равную 25 %.</w:t>
      </w:r>
    </w:p>
    <w:p w:rsidR="0049170C" w:rsidRDefault="0049170C" w:rsidP="0049170C">
      <w:pPr>
        <w:ind w:left="-993"/>
        <w:jc w:val="center"/>
        <w:rPr>
          <w:b/>
        </w:rPr>
      </w:pPr>
      <w:r w:rsidRPr="00192C27">
        <w:rPr>
          <w:b/>
        </w:rPr>
        <w:t xml:space="preserve">Тема: Экономическая эффективность. </w:t>
      </w:r>
    </w:p>
    <w:p w:rsidR="0049170C" w:rsidRPr="00192C27" w:rsidRDefault="0049170C" w:rsidP="0049170C">
      <w:pPr>
        <w:ind w:left="-993"/>
        <w:jc w:val="center"/>
        <w:rPr>
          <w:b/>
        </w:rPr>
      </w:pPr>
      <w:r w:rsidRPr="00192C27">
        <w:rPr>
          <w:b/>
        </w:rPr>
        <w:t>Результаты производственно-хозяйственной деятельности</w:t>
      </w:r>
    </w:p>
    <w:p w:rsidR="0049170C" w:rsidRPr="00E43839" w:rsidRDefault="0049170C" w:rsidP="0049170C">
      <w:pPr>
        <w:ind w:left="-993"/>
        <w:jc w:val="both"/>
        <w:rPr>
          <w:color w:val="000000"/>
          <w:sz w:val="28"/>
          <w:szCs w:val="28"/>
        </w:rPr>
      </w:pPr>
      <w:r w:rsidRPr="000D7419">
        <w:rPr>
          <w:b/>
          <w:color w:val="000000"/>
          <w:spacing w:val="20"/>
        </w:rPr>
        <w:t>Задача 1</w:t>
      </w:r>
      <w:r w:rsidRPr="000D7419">
        <w:rPr>
          <w:b/>
          <w:color w:val="000000"/>
        </w:rPr>
        <w:t>.</w:t>
      </w:r>
      <w:r w:rsidRPr="000D7419">
        <w:rPr>
          <w:color w:val="000000"/>
        </w:rPr>
        <w:t xml:space="preserve"> Нормативный коэффициент экономической эффективности использования капитальных вложений – 0,2. Выбрать наиболее эффективный вариант осуществления капитальных вложений на основе данных табл. </w:t>
      </w:r>
    </w:p>
    <w:tbl>
      <w:tblPr>
        <w:tblW w:w="8221" w:type="dxa"/>
        <w:tblInd w:w="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04"/>
        <w:gridCol w:w="1361"/>
        <w:gridCol w:w="1556"/>
      </w:tblGrid>
      <w:tr w:rsidR="0049170C" w:rsidRPr="000D7419" w:rsidTr="00FC1DBB">
        <w:trPr>
          <w:cantSplit/>
          <w:trHeight w:hRule="exact" w:val="352"/>
        </w:trPr>
        <w:tc>
          <w:tcPr>
            <w:tcW w:w="5304" w:type="dxa"/>
            <w:vMerge w:val="restart"/>
            <w:shd w:val="clear" w:color="auto" w:fill="FFFFFF"/>
            <w:vAlign w:val="center"/>
          </w:tcPr>
          <w:p w:rsidR="0049170C" w:rsidRPr="000D7419" w:rsidRDefault="0049170C" w:rsidP="00FC1DBB">
            <w:pPr>
              <w:jc w:val="center"/>
            </w:pPr>
            <w:r w:rsidRPr="000D7419">
              <w:rPr>
                <w:color w:val="000000"/>
                <w:sz w:val="22"/>
                <w:szCs w:val="22"/>
              </w:rPr>
              <w:t>Показатели</w:t>
            </w:r>
          </w:p>
        </w:tc>
        <w:tc>
          <w:tcPr>
            <w:tcW w:w="2917" w:type="dxa"/>
            <w:gridSpan w:val="2"/>
            <w:shd w:val="clear" w:color="auto" w:fill="FFFFFF"/>
          </w:tcPr>
          <w:p w:rsidR="0049170C" w:rsidRPr="000D7419" w:rsidRDefault="0049170C" w:rsidP="00FC1DBB">
            <w:pPr>
              <w:shd w:val="clear" w:color="auto" w:fill="FFFFFF"/>
              <w:ind w:left="794"/>
            </w:pPr>
            <w:r w:rsidRPr="000D7419">
              <w:rPr>
                <w:color w:val="000000"/>
                <w:sz w:val="22"/>
                <w:szCs w:val="22"/>
              </w:rPr>
              <w:t>Варианты</w:t>
            </w:r>
          </w:p>
        </w:tc>
      </w:tr>
      <w:tr w:rsidR="0049170C" w:rsidRPr="000D7419" w:rsidTr="00FC1DBB">
        <w:trPr>
          <w:cantSplit/>
          <w:trHeight w:hRule="exact" w:val="322"/>
        </w:trPr>
        <w:tc>
          <w:tcPr>
            <w:tcW w:w="5304" w:type="dxa"/>
            <w:vMerge/>
            <w:shd w:val="clear" w:color="auto" w:fill="FFFFFF"/>
          </w:tcPr>
          <w:p w:rsidR="0049170C" w:rsidRPr="000D7419" w:rsidRDefault="0049170C" w:rsidP="00FC1DBB"/>
        </w:tc>
        <w:tc>
          <w:tcPr>
            <w:tcW w:w="1361" w:type="dxa"/>
            <w:shd w:val="clear" w:color="auto" w:fill="FFFFFF"/>
          </w:tcPr>
          <w:p w:rsidR="0049170C" w:rsidRPr="000D7419" w:rsidRDefault="0049170C" w:rsidP="00FC1DBB">
            <w:pPr>
              <w:shd w:val="clear" w:color="auto" w:fill="FFFFFF"/>
              <w:jc w:val="center"/>
            </w:pPr>
            <w:r w:rsidRPr="000D741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6" w:type="dxa"/>
            <w:shd w:val="clear" w:color="auto" w:fill="FFFFFF"/>
          </w:tcPr>
          <w:p w:rsidR="0049170C" w:rsidRPr="000D7419" w:rsidRDefault="0049170C" w:rsidP="00FC1DBB">
            <w:pPr>
              <w:shd w:val="clear" w:color="auto" w:fill="FFFFFF"/>
              <w:ind w:left="492"/>
            </w:pPr>
            <w:r w:rsidRPr="000D7419">
              <w:rPr>
                <w:color w:val="000000"/>
                <w:sz w:val="22"/>
                <w:szCs w:val="22"/>
              </w:rPr>
              <w:t>2</w:t>
            </w:r>
          </w:p>
        </w:tc>
      </w:tr>
      <w:tr w:rsidR="0049170C" w:rsidRPr="000D7419" w:rsidTr="00FC1DBB">
        <w:trPr>
          <w:trHeight w:val="246"/>
        </w:trPr>
        <w:tc>
          <w:tcPr>
            <w:tcW w:w="5304" w:type="dxa"/>
            <w:shd w:val="clear" w:color="auto" w:fill="FFFFFF"/>
          </w:tcPr>
          <w:p w:rsidR="0049170C" w:rsidRPr="000D7419" w:rsidRDefault="0049170C" w:rsidP="00FC1DBB">
            <w:pPr>
              <w:shd w:val="clear" w:color="auto" w:fill="FFFFFF"/>
            </w:pPr>
            <w:r w:rsidRPr="000D7419">
              <w:rPr>
                <w:sz w:val="22"/>
                <w:szCs w:val="22"/>
              </w:rPr>
              <w:t xml:space="preserve">Годовой выпуск изделий, </w:t>
            </w:r>
            <w:r w:rsidRPr="000D7419">
              <w:rPr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361" w:type="dxa"/>
            <w:shd w:val="clear" w:color="auto" w:fill="FFFFFF"/>
          </w:tcPr>
          <w:p w:rsidR="0049170C" w:rsidRPr="000D7419" w:rsidRDefault="0049170C" w:rsidP="00FC1DBB">
            <w:pPr>
              <w:shd w:val="clear" w:color="auto" w:fill="FFFFFF"/>
              <w:jc w:val="center"/>
            </w:pPr>
            <w:r w:rsidRPr="000D741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56" w:type="dxa"/>
            <w:shd w:val="clear" w:color="auto" w:fill="FFFFFF"/>
          </w:tcPr>
          <w:p w:rsidR="0049170C" w:rsidRPr="000D7419" w:rsidRDefault="0049170C" w:rsidP="00FC1DBB">
            <w:pPr>
              <w:shd w:val="clear" w:color="auto" w:fill="FFFFFF"/>
              <w:ind w:left="396"/>
            </w:pPr>
            <w:r w:rsidRPr="000D7419">
              <w:rPr>
                <w:color w:val="000000"/>
                <w:sz w:val="22"/>
                <w:szCs w:val="22"/>
              </w:rPr>
              <w:t xml:space="preserve">12 </w:t>
            </w:r>
          </w:p>
        </w:tc>
      </w:tr>
      <w:tr w:rsidR="0049170C" w:rsidRPr="000D7419" w:rsidTr="00FC1DBB">
        <w:trPr>
          <w:trHeight w:val="246"/>
        </w:trPr>
        <w:tc>
          <w:tcPr>
            <w:tcW w:w="5304" w:type="dxa"/>
            <w:shd w:val="clear" w:color="auto" w:fill="FFFFFF"/>
          </w:tcPr>
          <w:p w:rsidR="0049170C" w:rsidRPr="000D7419" w:rsidRDefault="0049170C" w:rsidP="00FC1DBB">
            <w:pPr>
              <w:shd w:val="clear" w:color="auto" w:fill="FFFFFF"/>
            </w:pPr>
            <w:r w:rsidRPr="000D7419">
              <w:rPr>
                <w:color w:val="000000"/>
                <w:sz w:val="22"/>
                <w:szCs w:val="22"/>
              </w:rPr>
              <w:t>Себестоимость единицы продукции, тыс. руб.</w:t>
            </w:r>
          </w:p>
        </w:tc>
        <w:tc>
          <w:tcPr>
            <w:tcW w:w="1361" w:type="dxa"/>
            <w:shd w:val="clear" w:color="auto" w:fill="FFFFFF"/>
          </w:tcPr>
          <w:p w:rsidR="0049170C" w:rsidRPr="000D7419" w:rsidRDefault="0049170C" w:rsidP="00FC1DBB">
            <w:pPr>
              <w:shd w:val="clear" w:color="auto" w:fill="FFFFFF"/>
              <w:jc w:val="center"/>
            </w:pPr>
            <w:r w:rsidRPr="000D7419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556" w:type="dxa"/>
            <w:shd w:val="clear" w:color="auto" w:fill="FFFFFF"/>
          </w:tcPr>
          <w:p w:rsidR="0049170C" w:rsidRPr="000D7419" w:rsidRDefault="0049170C" w:rsidP="00FC1DBB">
            <w:pPr>
              <w:shd w:val="clear" w:color="auto" w:fill="FFFFFF"/>
              <w:ind w:left="466"/>
            </w:pPr>
            <w:r w:rsidRPr="000D7419">
              <w:rPr>
                <w:color w:val="000000"/>
                <w:sz w:val="22"/>
                <w:szCs w:val="22"/>
              </w:rPr>
              <w:t>18</w:t>
            </w:r>
          </w:p>
        </w:tc>
      </w:tr>
      <w:tr w:rsidR="0049170C" w:rsidRPr="000D7419" w:rsidTr="00FC1DBB">
        <w:trPr>
          <w:trHeight w:val="246"/>
        </w:trPr>
        <w:tc>
          <w:tcPr>
            <w:tcW w:w="5304" w:type="dxa"/>
            <w:shd w:val="clear" w:color="auto" w:fill="FFFFFF"/>
          </w:tcPr>
          <w:p w:rsidR="0049170C" w:rsidRPr="000D7419" w:rsidRDefault="0049170C" w:rsidP="00FC1DBB">
            <w:pPr>
              <w:shd w:val="clear" w:color="auto" w:fill="FFFFFF"/>
            </w:pPr>
            <w:r w:rsidRPr="000D7419">
              <w:rPr>
                <w:color w:val="000000"/>
                <w:sz w:val="22"/>
                <w:szCs w:val="22"/>
              </w:rPr>
              <w:t>Капитальные вложения, млн. руб.</w:t>
            </w:r>
          </w:p>
        </w:tc>
        <w:tc>
          <w:tcPr>
            <w:tcW w:w="1361" w:type="dxa"/>
            <w:shd w:val="clear" w:color="auto" w:fill="FFFFFF"/>
          </w:tcPr>
          <w:p w:rsidR="0049170C" w:rsidRPr="000D7419" w:rsidRDefault="0049170C" w:rsidP="00FC1DBB">
            <w:pPr>
              <w:shd w:val="clear" w:color="auto" w:fill="FFFFFF"/>
              <w:jc w:val="center"/>
            </w:pPr>
            <w:r w:rsidRPr="000D741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556" w:type="dxa"/>
            <w:shd w:val="clear" w:color="auto" w:fill="FFFFFF"/>
          </w:tcPr>
          <w:p w:rsidR="0049170C" w:rsidRPr="000D7419" w:rsidRDefault="0049170C" w:rsidP="00FC1DBB">
            <w:pPr>
              <w:shd w:val="clear" w:color="auto" w:fill="FFFFFF"/>
              <w:ind w:left="442"/>
            </w:pPr>
            <w:r w:rsidRPr="000D7419">
              <w:rPr>
                <w:color w:val="000000"/>
                <w:sz w:val="22"/>
                <w:szCs w:val="22"/>
              </w:rPr>
              <w:t>24</w:t>
            </w:r>
          </w:p>
        </w:tc>
      </w:tr>
    </w:tbl>
    <w:p w:rsidR="0049170C" w:rsidRPr="005031B2" w:rsidRDefault="0049170C" w:rsidP="00713CC3">
      <w:pPr>
        <w:shd w:val="clear" w:color="auto" w:fill="FFFFFF"/>
        <w:tabs>
          <w:tab w:val="left" w:pos="696"/>
        </w:tabs>
        <w:ind w:left="-993"/>
        <w:jc w:val="both"/>
        <w:rPr>
          <w:iCs/>
        </w:rPr>
      </w:pPr>
      <w:r w:rsidRPr="000D7419">
        <w:rPr>
          <w:b/>
          <w:spacing w:val="20"/>
        </w:rPr>
        <w:t>Задача 2</w:t>
      </w:r>
      <w:r w:rsidRPr="000D7419">
        <w:rPr>
          <w:b/>
        </w:rPr>
        <w:t>.</w:t>
      </w:r>
      <w:r w:rsidRPr="005031B2">
        <w:t xml:space="preserve"> Оцените возможные показатели </w:t>
      </w:r>
      <w:bookmarkStart w:id="0" w:name="_GoBack"/>
      <w:bookmarkEnd w:id="0"/>
      <w:r w:rsidRPr="005031B2">
        <w:t>эффективности</w:t>
      </w:r>
      <w:r w:rsidRPr="005031B2">
        <w:rPr>
          <w:bCs/>
        </w:rPr>
        <w:t xml:space="preserve"> производственной деятельности и показатели эффективности использования ресурсов по двум </w:t>
      </w:r>
      <w:r w:rsidR="00713CC3">
        <w:rPr>
          <w:bCs/>
        </w:rPr>
        <w:t>фирмам</w:t>
      </w:r>
      <w:r w:rsidRPr="005031B2">
        <w:rPr>
          <w:bCs/>
        </w:rPr>
        <w:t>, с</w:t>
      </w:r>
      <w:r w:rsidRPr="005031B2">
        <w:rPr>
          <w:iCs/>
        </w:rPr>
        <w:t>делайте выводы.</w:t>
      </w:r>
    </w:p>
    <w:tbl>
      <w:tblPr>
        <w:tblStyle w:val="a7"/>
        <w:tblW w:w="9525" w:type="dxa"/>
        <w:tblLook w:val="01E0" w:firstRow="1" w:lastRow="1" w:firstColumn="1" w:lastColumn="1" w:noHBand="0" w:noVBand="0"/>
      </w:tblPr>
      <w:tblGrid>
        <w:gridCol w:w="6835"/>
        <w:gridCol w:w="1345"/>
        <w:gridCol w:w="1345"/>
      </w:tblGrid>
      <w:tr w:rsidR="0049170C" w:rsidRPr="005031B2" w:rsidTr="00FC1DBB">
        <w:trPr>
          <w:trHeight w:val="253"/>
        </w:trPr>
        <w:tc>
          <w:tcPr>
            <w:tcW w:w="6835" w:type="dxa"/>
          </w:tcPr>
          <w:p w:rsidR="0049170C" w:rsidRPr="005031B2" w:rsidRDefault="0049170C" w:rsidP="00FC1DBB">
            <w:pPr>
              <w:spacing w:line="240" w:lineRule="exact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 xml:space="preserve">Показатель </w:t>
            </w:r>
          </w:p>
        </w:tc>
        <w:tc>
          <w:tcPr>
            <w:tcW w:w="1345" w:type="dxa"/>
          </w:tcPr>
          <w:p w:rsidR="0049170C" w:rsidRPr="005031B2" w:rsidRDefault="0049170C" w:rsidP="00FC1DB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«Русич»</w:t>
            </w:r>
          </w:p>
        </w:tc>
        <w:tc>
          <w:tcPr>
            <w:tcW w:w="1345" w:type="dxa"/>
          </w:tcPr>
          <w:p w:rsidR="0049170C" w:rsidRPr="005031B2" w:rsidRDefault="0049170C" w:rsidP="00FC1DB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«Варяг»</w:t>
            </w:r>
          </w:p>
        </w:tc>
      </w:tr>
      <w:tr w:rsidR="0049170C" w:rsidRPr="005031B2" w:rsidTr="00FC1DBB">
        <w:trPr>
          <w:trHeight w:val="268"/>
        </w:trPr>
        <w:tc>
          <w:tcPr>
            <w:tcW w:w="6835" w:type="dxa"/>
          </w:tcPr>
          <w:p w:rsidR="0049170C" w:rsidRPr="005031B2" w:rsidRDefault="0049170C" w:rsidP="00FC1DBB">
            <w:pPr>
              <w:spacing w:line="240" w:lineRule="exact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Объём реализованной продукции, млн руб.</w:t>
            </w:r>
          </w:p>
        </w:tc>
        <w:tc>
          <w:tcPr>
            <w:tcW w:w="1345" w:type="dxa"/>
          </w:tcPr>
          <w:p w:rsidR="0049170C" w:rsidRPr="005031B2" w:rsidRDefault="0049170C" w:rsidP="00FC1DB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1300</w:t>
            </w:r>
          </w:p>
        </w:tc>
        <w:tc>
          <w:tcPr>
            <w:tcW w:w="1345" w:type="dxa"/>
          </w:tcPr>
          <w:p w:rsidR="0049170C" w:rsidRPr="005031B2" w:rsidRDefault="0049170C" w:rsidP="00FC1DB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1200</w:t>
            </w:r>
          </w:p>
        </w:tc>
      </w:tr>
      <w:tr w:rsidR="0049170C" w:rsidRPr="005031B2" w:rsidTr="00FC1DBB">
        <w:trPr>
          <w:trHeight w:val="253"/>
        </w:trPr>
        <w:tc>
          <w:tcPr>
            <w:tcW w:w="6835" w:type="dxa"/>
          </w:tcPr>
          <w:p w:rsidR="0049170C" w:rsidRPr="005031B2" w:rsidRDefault="0049170C" w:rsidP="00FC1DBB">
            <w:pPr>
              <w:spacing w:line="240" w:lineRule="exact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Объём валовой продукции, млн руб.</w:t>
            </w:r>
          </w:p>
        </w:tc>
        <w:tc>
          <w:tcPr>
            <w:tcW w:w="1345" w:type="dxa"/>
          </w:tcPr>
          <w:p w:rsidR="0049170C" w:rsidRPr="005031B2" w:rsidRDefault="0049170C" w:rsidP="00FC1DB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1200</w:t>
            </w:r>
          </w:p>
        </w:tc>
        <w:tc>
          <w:tcPr>
            <w:tcW w:w="1345" w:type="dxa"/>
          </w:tcPr>
          <w:p w:rsidR="0049170C" w:rsidRPr="005031B2" w:rsidRDefault="0049170C" w:rsidP="00FC1DB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1280</w:t>
            </w:r>
          </w:p>
        </w:tc>
      </w:tr>
      <w:tr w:rsidR="0049170C" w:rsidRPr="005031B2" w:rsidTr="00FC1DBB">
        <w:trPr>
          <w:trHeight w:val="253"/>
        </w:trPr>
        <w:tc>
          <w:tcPr>
            <w:tcW w:w="6835" w:type="dxa"/>
          </w:tcPr>
          <w:p w:rsidR="0049170C" w:rsidRPr="005031B2" w:rsidRDefault="0049170C" w:rsidP="00FC1DBB">
            <w:pPr>
              <w:spacing w:line="240" w:lineRule="exact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Объём отгруженной продукции, млн руб.</w:t>
            </w:r>
          </w:p>
        </w:tc>
        <w:tc>
          <w:tcPr>
            <w:tcW w:w="1345" w:type="dxa"/>
          </w:tcPr>
          <w:p w:rsidR="0049170C" w:rsidRPr="005031B2" w:rsidRDefault="0049170C" w:rsidP="00FC1DB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1100</w:t>
            </w:r>
          </w:p>
        </w:tc>
        <w:tc>
          <w:tcPr>
            <w:tcW w:w="1345" w:type="dxa"/>
          </w:tcPr>
          <w:p w:rsidR="0049170C" w:rsidRPr="005031B2" w:rsidRDefault="0049170C" w:rsidP="00FC1DB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1000</w:t>
            </w:r>
          </w:p>
        </w:tc>
      </w:tr>
      <w:tr w:rsidR="0049170C" w:rsidRPr="005031B2" w:rsidTr="00FC1DBB">
        <w:trPr>
          <w:trHeight w:val="253"/>
        </w:trPr>
        <w:tc>
          <w:tcPr>
            <w:tcW w:w="6835" w:type="dxa"/>
          </w:tcPr>
          <w:p w:rsidR="0049170C" w:rsidRPr="005031B2" w:rsidRDefault="0049170C" w:rsidP="00FC1DBB">
            <w:pPr>
              <w:spacing w:line="240" w:lineRule="exact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Объём товарной продукции, млн руб.</w:t>
            </w:r>
          </w:p>
        </w:tc>
        <w:tc>
          <w:tcPr>
            <w:tcW w:w="1345" w:type="dxa"/>
          </w:tcPr>
          <w:p w:rsidR="0049170C" w:rsidRPr="005031B2" w:rsidRDefault="0049170C" w:rsidP="00FC1DB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1300</w:t>
            </w:r>
          </w:p>
        </w:tc>
        <w:tc>
          <w:tcPr>
            <w:tcW w:w="1345" w:type="dxa"/>
          </w:tcPr>
          <w:p w:rsidR="0049170C" w:rsidRPr="005031B2" w:rsidRDefault="0049170C" w:rsidP="00FC1DB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1450</w:t>
            </w:r>
          </w:p>
        </w:tc>
      </w:tr>
      <w:tr w:rsidR="0049170C" w:rsidRPr="005031B2" w:rsidTr="00FC1DBB">
        <w:trPr>
          <w:trHeight w:val="253"/>
        </w:trPr>
        <w:tc>
          <w:tcPr>
            <w:tcW w:w="6835" w:type="dxa"/>
          </w:tcPr>
          <w:p w:rsidR="0049170C" w:rsidRPr="005031B2" w:rsidRDefault="0049170C" w:rsidP="00FC1DBB">
            <w:pPr>
              <w:spacing w:line="240" w:lineRule="exact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Внутрипроизводственный оборот, млн руб.</w:t>
            </w:r>
          </w:p>
        </w:tc>
        <w:tc>
          <w:tcPr>
            <w:tcW w:w="1345" w:type="dxa"/>
          </w:tcPr>
          <w:p w:rsidR="0049170C" w:rsidRPr="005031B2" w:rsidRDefault="0049170C" w:rsidP="00FC1DB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250</w:t>
            </w:r>
          </w:p>
        </w:tc>
        <w:tc>
          <w:tcPr>
            <w:tcW w:w="1345" w:type="dxa"/>
          </w:tcPr>
          <w:p w:rsidR="0049170C" w:rsidRPr="005031B2" w:rsidRDefault="0049170C" w:rsidP="00FC1DB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230</w:t>
            </w:r>
          </w:p>
        </w:tc>
      </w:tr>
      <w:tr w:rsidR="0049170C" w:rsidRPr="005031B2" w:rsidTr="00FC1DBB">
        <w:trPr>
          <w:trHeight w:val="253"/>
        </w:trPr>
        <w:tc>
          <w:tcPr>
            <w:tcW w:w="6835" w:type="dxa"/>
          </w:tcPr>
          <w:p w:rsidR="0049170C" w:rsidRPr="005031B2" w:rsidRDefault="0049170C" w:rsidP="00FC1DBB">
            <w:pPr>
              <w:spacing w:line="240" w:lineRule="exact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Среднегодовая стоимость ОПФ, млн. руб.</w:t>
            </w:r>
          </w:p>
        </w:tc>
        <w:tc>
          <w:tcPr>
            <w:tcW w:w="1345" w:type="dxa"/>
          </w:tcPr>
          <w:p w:rsidR="0049170C" w:rsidRPr="005031B2" w:rsidRDefault="0049170C" w:rsidP="00FC1DB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500</w:t>
            </w:r>
          </w:p>
        </w:tc>
        <w:tc>
          <w:tcPr>
            <w:tcW w:w="1345" w:type="dxa"/>
          </w:tcPr>
          <w:p w:rsidR="0049170C" w:rsidRPr="005031B2" w:rsidRDefault="0049170C" w:rsidP="00FC1DB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520</w:t>
            </w:r>
          </w:p>
        </w:tc>
      </w:tr>
      <w:tr w:rsidR="0049170C" w:rsidRPr="005031B2" w:rsidTr="00FC1DBB">
        <w:trPr>
          <w:trHeight w:val="253"/>
        </w:trPr>
        <w:tc>
          <w:tcPr>
            <w:tcW w:w="6835" w:type="dxa"/>
          </w:tcPr>
          <w:p w:rsidR="0049170C" w:rsidRPr="005031B2" w:rsidRDefault="0049170C" w:rsidP="00FC1DBB">
            <w:pPr>
              <w:spacing w:line="240" w:lineRule="exact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в том числе машин и механизмов, млн. руб.</w:t>
            </w:r>
          </w:p>
        </w:tc>
        <w:tc>
          <w:tcPr>
            <w:tcW w:w="1345" w:type="dxa"/>
          </w:tcPr>
          <w:p w:rsidR="0049170C" w:rsidRPr="005031B2" w:rsidRDefault="0049170C" w:rsidP="00FC1DB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400</w:t>
            </w:r>
          </w:p>
        </w:tc>
        <w:tc>
          <w:tcPr>
            <w:tcW w:w="1345" w:type="dxa"/>
          </w:tcPr>
          <w:p w:rsidR="0049170C" w:rsidRPr="005031B2" w:rsidRDefault="0049170C" w:rsidP="00FC1DB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400</w:t>
            </w:r>
          </w:p>
        </w:tc>
      </w:tr>
      <w:tr w:rsidR="0049170C" w:rsidRPr="005031B2" w:rsidTr="00FC1DBB">
        <w:trPr>
          <w:trHeight w:val="253"/>
        </w:trPr>
        <w:tc>
          <w:tcPr>
            <w:tcW w:w="6835" w:type="dxa"/>
          </w:tcPr>
          <w:p w:rsidR="0049170C" w:rsidRPr="005031B2" w:rsidRDefault="0049170C" w:rsidP="00FC1DBB">
            <w:pPr>
              <w:spacing w:line="240" w:lineRule="exact"/>
              <w:rPr>
                <w:sz w:val="22"/>
                <w:szCs w:val="22"/>
                <w:vertAlign w:val="superscript"/>
              </w:rPr>
            </w:pPr>
            <w:r w:rsidRPr="005031B2">
              <w:rPr>
                <w:sz w:val="22"/>
                <w:szCs w:val="22"/>
              </w:rPr>
              <w:t>Производственная площадь, м</w:t>
            </w:r>
            <w:proofErr w:type="gramStart"/>
            <w:r w:rsidRPr="005031B2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45" w:type="dxa"/>
          </w:tcPr>
          <w:p w:rsidR="0049170C" w:rsidRPr="005031B2" w:rsidRDefault="0049170C" w:rsidP="00FC1DB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800</w:t>
            </w:r>
          </w:p>
        </w:tc>
        <w:tc>
          <w:tcPr>
            <w:tcW w:w="1345" w:type="dxa"/>
          </w:tcPr>
          <w:p w:rsidR="0049170C" w:rsidRPr="005031B2" w:rsidRDefault="0049170C" w:rsidP="00FC1DB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800</w:t>
            </w:r>
          </w:p>
        </w:tc>
      </w:tr>
      <w:tr w:rsidR="0049170C" w:rsidRPr="005031B2" w:rsidTr="00FC1DBB">
        <w:trPr>
          <w:trHeight w:val="211"/>
        </w:trPr>
        <w:tc>
          <w:tcPr>
            <w:tcW w:w="6835" w:type="dxa"/>
          </w:tcPr>
          <w:p w:rsidR="0049170C" w:rsidRPr="005031B2" w:rsidRDefault="0049170C" w:rsidP="00FC1DBB">
            <w:pPr>
              <w:spacing w:line="240" w:lineRule="exact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Среднегодовая численность работников, чел.</w:t>
            </w:r>
          </w:p>
        </w:tc>
        <w:tc>
          <w:tcPr>
            <w:tcW w:w="1345" w:type="dxa"/>
          </w:tcPr>
          <w:p w:rsidR="0049170C" w:rsidRPr="005031B2" w:rsidRDefault="0049170C" w:rsidP="00FC1DB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230</w:t>
            </w:r>
          </w:p>
        </w:tc>
        <w:tc>
          <w:tcPr>
            <w:tcW w:w="1345" w:type="dxa"/>
          </w:tcPr>
          <w:p w:rsidR="0049170C" w:rsidRPr="005031B2" w:rsidRDefault="0049170C" w:rsidP="00FC1DB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236</w:t>
            </w:r>
          </w:p>
        </w:tc>
      </w:tr>
      <w:tr w:rsidR="0049170C" w:rsidRPr="005031B2" w:rsidTr="00FC1DBB">
        <w:trPr>
          <w:trHeight w:val="253"/>
        </w:trPr>
        <w:tc>
          <w:tcPr>
            <w:tcW w:w="6835" w:type="dxa"/>
          </w:tcPr>
          <w:p w:rsidR="0049170C" w:rsidRPr="005031B2" w:rsidRDefault="0049170C" w:rsidP="00FC1DBB">
            <w:pPr>
              <w:spacing w:line="240" w:lineRule="exact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Среднегодовые остатки оборотных средств, млн. руб.</w:t>
            </w:r>
          </w:p>
        </w:tc>
        <w:tc>
          <w:tcPr>
            <w:tcW w:w="1345" w:type="dxa"/>
          </w:tcPr>
          <w:p w:rsidR="0049170C" w:rsidRPr="005031B2" w:rsidRDefault="0049170C" w:rsidP="00FC1DB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250</w:t>
            </w:r>
          </w:p>
        </w:tc>
        <w:tc>
          <w:tcPr>
            <w:tcW w:w="1345" w:type="dxa"/>
          </w:tcPr>
          <w:p w:rsidR="0049170C" w:rsidRPr="005031B2" w:rsidRDefault="0049170C" w:rsidP="00FC1DB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240</w:t>
            </w:r>
          </w:p>
        </w:tc>
      </w:tr>
      <w:tr w:rsidR="0049170C" w:rsidRPr="005031B2" w:rsidTr="00FC1DBB">
        <w:trPr>
          <w:trHeight w:val="268"/>
        </w:trPr>
        <w:tc>
          <w:tcPr>
            <w:tcW w:w="6835" w:type="dxa"/>
          </w:tcPr>
          <w:p w:rsidR="0049170C" w:rsidRPr="005031B2" w:rsidRDefault="0049170C" w:rsidP="00FC1DBB">
            <w:pPr>
              <w:spacing w:line="240" w:lineRule="exact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Рентабельность продаж, %</w:t>
            </w:r>
          </w:p>
        </w:tc>
        <w:tc>
          <w:tcPr>
            <w:tcW w:w="1345" w:type="dxa"/>
          </w:tcPr>
          <w:p w:rsidR="0049170C" w:rsidRPr="005031B2" w:rsidRDefault="0049170C" w:rsidP="00FC1DB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20</w:t>
            </w:r>
          </w:p>
        </w:tc>
        <w:tc>
          <w:tcPr>
            <w:tcW w:w="1345" w:type="dxa"/>
          </w:tcPr>
          <w:p w:rsidR="0049170C" w:rsidRPr="005031B2" w:rsidRDefault="0049170C" w:rsidP="00FC1DBB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5031B2">
              <w:rPr>
                <w:sz w:val="22"/>
                <w:szCs w:val="22"/>
              </w:rPr>
              <w:t>25</w:t>
            </w:r>
          </w:p>
        </w:tc>
      </w:tr>
    </w:tbl>
    <w:p w:rsidR="0049170C" w:rsidRPr="005031B2" w:rsidRDefault="0049170C" w:rsidP="0049170C">
      <w:proofErr w:type="gramStart"/>
      <w:r w:rsidRPr="005031B2">
        <w:t>Например</w:t>
      </w:r>
      <w:proofErr w:type="gramEnd"/>
      <w:r w:rsidRPr="005031B2">
        <w:t xml:space="preserve"> определите:</w:t>
      </w:r>
    </w:p>
    <w:p w:rsidR="0049170C" w:rsidRPr="005031B2" w:rsidRDefault="0049170C" w:rsidP="0049170C">
      <w:pPr>
        <w:pStyle w:val="aa"/>
        <w:numPr>
          <w:ilvl w:val="0"/>
          <w:numId w:val="1"/>
        </w:numPr>
      </w:pPr>
      <w:r w:rsidRPr="005031B2">
        <w:t>коэффициент товарности;</w:t>
      </w:r>
    </w:p>
    <w:p w:rsidR="0049170C" w:rsidRPr="005031B2" w:rsidRDefault="0049170C" w:rsidP="0049170C">
      <w:pPr>
        <w:pStyle w:val="aa"/>
        <w:numPr>
          <w:ilvl w:val="0"/>
          <w:numId w:val="1"/>
        </w:numPr>
      </w:pPr>
      <w:r w:rsidRPr="005031B2">
        <w:t>коэффициент реализации;</w:t>
      </w:r>
    </w:p>
    <w:p w:rsidR="0049170C" w:rsidRPr="005031B2" w:rsidRDefault="0049170C" w:rsidP="0049170C">
      <w:pPr>
        <w:pStyle w:val="aa"/>
        <w:numPr>
          <w:ilvl w:val="0"/>
          <w:numId w:val="1"/>
        </w:numPr>
      </w:pPr>
      <w:r w:rsidRPr="005031B2">
        <w:t xml:space="preserve">коэффициент отгрузки; </w:t>
      </w:r>
    </w:p>
    <w:p w:rsidR="0049170C" w:rsidRPr="005031B2" w:rsidRDefault="0049170C" w:rsidP="0049170C">
      <w:pPr>
        <w:pStyle w:val="aa"/>
        <w:numPr>
          <w:ilvl w:val="0"/>
          <w:numId w:val="1"/>
        </w:numPr>
      </w:pPr>
      <w:r w:rsidRPr="005031B2">
        <w:t>коэффициент соотношения;</w:t>
      </w:r>
    </w:p>
    <w:p w:rsidR="0049170C" w:rsidRPr="005031B2" w:rsidRDefault="0049170C" w:rsidP="0049170C">
      <w:pPr>
        <w:pStyle w:val="aa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5031B2">
        <w:rPr>
          <w:bCs/>
        </w:rPr>
        <w:t xml:space="preserve">коэффициент фондоотдачи ОПФ; </w:t>
      </w:r>
    </w:p>
    <w:p w:rsidR="0049170C" w:rsidRPr="005031B2" w:rsidRDefault="0049170C" w:rsidP="0049170C">
      <w:pPr>
        <w:pStyle w:val="aa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5031B2">
        <w:rPr>
          <w:bCs/>
        </w:rPr>
        <w:t>коэффициент фондоёмкости ОПФ;</w:t>
      </w:r>
    </w:p>
    <w:p w:rsidR="0049170C" w:rsidRPr="005031B2" w:rsidRDefault="0049170C" w:rsidP="0049170C">
      <w:pPr>
        <w:pStyle w:val="aa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5031B2">
        <w:rPr>
          <w:bCs/>
        </w:rPr>
        <w:t>коэффициент фондоотдачи активной части ОПФ;</w:t>
      </w:r>
    </w:p>
    <w:p w:rsidR="0049170C" w:rsidRPr="005031B2" w:rsidRDefault="0049170C" w:rsidP="0049170C">
      <w:pPr>
        <w:pStyle w:val="aa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5031B2">
        <w:rPr>
          <w:bCs/>
        </w:rPr>
        <w:t>коэффициент фондоёмкости активной части ОПФ;</w:t>
      </w:r>
    </w:p>
    <w:p w:rsidR="0049170C" w:rsidRPr="005031B2" w:rsidRDefault="0049170C" w:rsidP="0049170C">
      <w:pPr>
        <w:pStyle w:val="aa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5031B2">
        <w:rPr>
          <w:bCs/>
        </w:rPr>
        <w:t xml:space="preserve"> коэффициент фондовооружённости труда; </w:t>
      </w:r>
    </w:p>
    <w:p w:rsidR="0049170C" w:rsidRPr="005031B2" w:rsidRDefault="0049170C" w:rsidP="0049170C">
      <w:pPr>
        <w:pStyle w:val="aa"/>
        <w:shd w:val="clear" w:color="auto" w:fill="FFFFFF"/>
        <w:autoSpaceDE w:val="0"/>
        <w:autoSpaceDN w:val="0"/>
        <w:adjustRightInd w:val="0"/>
        <w:ind w:left="284"/>
        <w:jc w:val="both"/>
      </w:pPr>
      <w:r w:rsidRPr="005031B2">
        <w:t xml:space="preserve">10) съём продукции с </w:t>
      </w:r>
      <w:smartTag w:uri="urn:schemas-microsoft-com:office:smarttags" w:element="metricconverter">
        <w:smartTagPr>
          <w:attr w:name="ProductID" w:val="1 м2"/>
        </w:smartTagPr>
        <w:r w:rsidRPr="005031B2">
          <w:t>1 м</w:t>
        </w:r>
        <w:proofErr w:type="gramStart"/>
        <w:r w:rsidRPr="005031B2">
          <w:rPr>
            <w:vertAlign w:val="superscript"/>
          </w:rPr>
          <w:t>2</w:t>
        </w:r>
      </w:smartTag>
      <w:proofErr w:type="gramEnd"/>
      <w:r w:rsidRPr="005031B2">
        <w:t xml:space="preserve"> площади (коэффициент использования площади);</w:t>
      </w:r>
    </w:p>
    <w:p w:rsidR="0049170C" w:rsidRPr="005031B2" w:rsidRDefault="0049170C" w:rsidP="0049170C">
      <w:pPr>
        <w:pStyle w:val="aa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284" w:firstLine="0"/>
        <w:jc w:val="both"/>
      </w:pPr>
      <w:r w:rsidRPr="005031B2">
        <w:rPr>
          <w:bCs/>
        </w:rPr>
        <w:t xml:space="preserve"> затра</w:t>
      </w:r>
      <w:r w:rsidRPr="005031B2">
        <w:t xml:space="preserve">ты 1 рубль реализованной продукции </w:t>
      </w:r>
    </w:p>
    <w:p w:rsidR="0049170C" w:rsidRPr="005031B2" w:rsidRDefault="0049170C" w:rsidP="0049170C">
      <w:pPr>
        <w:pStyle w:val="aa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284" w:firstLine="0"/>
        <w:jc w:val="both"/>
      </w:pPr>
      <w:r w:rsidRPr="005031B2">
        <w:t xml:space="preserve"> выработку на одного работника в денежном выражении;</w:t>
      </w:r>
    </w:p>
    <w:p w:rsidR="0049170C" w:rsidRPr="005031B2" w:rsidRDefault="0049170C" w:rsidP="0049170C">
      <w:pPr>
        <w:shd w:val="clear" w:color="auto" w:fill="FFFFFF"/>
        <w:autoSpaceDE w:val="0"/>
        <w:autoSpaceDN w:val="0"/>
        <w:adjustRightInd w:val="0"/>
        <w:ind w:left="284"/>
        <w:jc w:val="both"/>
      </w:pPr>
      <w:r w:rsidRPr="005031B2">
        <w:t>13) прибыль реализованной продукции;</w:t>
      </w:r>
    </w:p>
    <w:p w:rsidR="0049170C" w:rsidRPr="005031B2" w:rsidRDefault="0049170C" w:rsidP="0049170C">
      <w:pPr>
        <w:shd w:val="clear" w:color="auto" w:fill="FFFFFF"/>
        <w:autoSpaceDE w:val="0"/>
        <w:autoSpaceDN w:val="0"/>
        <w:adjustRightInd w:val="0"/>
        <w:ind w:left="284"/>
        <w:jc w:val="both"/>
      </w:pPr>
      <w:r w:rsidRPr="005031B2">
        <w:t>14) себестоимость реализованной продукции;</w:t>
      </w:r>
    </w:p>
    <w:p w:rsidR="0049170C" w:rsidRPr="005031B2" w:rsidRDefault="0049170C" w:rsidP="0049170C">
      <w:pPr>
        <w:pStyle w:val="aa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5031B2">
        <w:rPr>
          <w:bCs/>
        </w:rPr>
        <w:t xml:space="preserve">коэффициент оборачиваемости </w:t>
      </w:r>
    </w:p>
    <w:p w:rsidR="0049170C" w:rsidRPr="005031B2" w:rsidRDefault="0049170C" w:rsidP="0049170C">
      <w:pPr>
        <w:pStyle w:val="aa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5031B2">
        <w:rPr>
          <w:bCs/>
        </w:rPr>
        <w:t xml:space="preserve"> коэффициент загрузки;</w:t>
      </w:r>
    </w:p>
    <w:p w:rsidR="0049170C" w:rsidRPr="005031B2" w:rsidRDefault="0049170C" w:rsidP="0049170C">
      <w:pPr>
        <w:pStyle w:val="aa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5031B2">
        <w:rPr>
          <w:bCs/>
        </w:rPr>
        <w:t xml:space="preserve"> длительность одного оборота оборотных средств; </w:t>
      </w:r>
    </w:p>
    <w:p w:rsidR="0049170C" w:rsidRPr="005031B2" w:rsidRDefault="0049170C" w:rsidP="0049170C">
      <w:pPr>
        <w:pStyle w:val="aa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5031B2">
        <w:t xml:space="preserve"> </w:t>
      </w:r>
      <w:r w:rsidRPr="005031B2">
        <w:rPr>
          <w:bCs/>
        </w:rPr>
        <w:t>рентабельность активов;</w:t>
      </w:r>
    </w:p>
    <w:p w:rsidR="0049170C" w:rsidRPr="005031B2" w:rsidRDefault="0049170C" w:rsidP="0049170C">
      <w:pPr>
        <w:pStyle w:val="aa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5031B2">
        <w:rPr>
          <w:bCs/>
        </w:rPr>
        <w:t xml:space="preserve">рентабельность продаж </w:t>
      </w:r>
    </w:p>
    <w:p w:rsidR="0049170C" w:rsidRDefault="0049170C" w:rsidP="00C35531">
      <w:pPr>
        <w:pStyle w:val="aa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</w:pPr>
      <w:r w:rsidRPr="00C35531">
        <w:rPr>
          <w:bCs/>
        </w:rPr>
        <w:t xml:space="preserve"> рентабельность реализованной продукции и другие показатели.</w:t>
      </w:r>
    </w:p>
    <w:sectPr w:rsidR="0049170C" w:rsidSect="00F57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344DA"/>
    <w:multiLevelType w:val="hybridMultilevel"/>
    <w:tmpl w:val="22043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91FFD"/>
    <w:multiLevelType w:val="hybridMultilevel"/>
    <w:tmpl w:val="1F26806C"/>
    <w:lvl w:ilvl="0" w:tplc="E6AE65A0">
      <w:start w:val="15"/>
      <w:numFmt w:val="decimal"/>
      <w:lvlText w:val="%1)"/>
      <w:lvlJc w:val="left"/>
      <w:pPr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D54043B"/>
    <w:multiLevelType w:val="hybridMultilevel"/>
    <w:tmpl w:val="F934C2E4"/>
    <w:lvl w:ilvl="0" w:tplc="15D29372">
      <w:start w:val="11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10EBF"/>
    <w:rsid w:val="00003FB5"/>
    <w:rsid w:val="00410EBF"/>
    <w:rsid w:val="0049170C"/>
    <w:rsid w:val="00713CC3"/>
    <w:rsid w:val="007E0860"/>
    <w:rsid w:val="00B75732"/>
    <w:rsid w:val="00C35531"/>
    <w:rsid w:val="00D514C7"/>
    <w:rsid w:val="00ED2C37"/>
    <w:rsid w:val="00F5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EBF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10EBF"/>
    <w:pPr>
      <w:keepNext/>
      <w:shd w:val="clear" w:color="auto" w:fill="FFFFFF"/>
      <w:spacing w:line="360" w:lineRule="auto"/>
      <w:ind w:left="180" w:right="567"/>
      <w:jc w:val="center"/>
      <w:outlineLvl w:val="1"/>
    </w:pPr>
    <w:rPr>
      <w:b/>
      <w:bCs/>
      <w:color w:val="000000"/>
      <w:spacing w:val="-6"/>
      <w:w w:val="83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10EBF"/>
    <w:rPr>
      <w:rFonts w:ascii="Times New Roman" w:eastAsia="Times New Roman" w:hAnsi="Times New Roman" w:cs="Times New Roman"/>
      <w:b/>
      <w:bCs/>
      <w:color w:val="000000"/>
      <w:spacing w:val="-6"/>
      <w:w w:val="83"/>
      <w:sz w:val="28"/>
      <w:szCs w:val="32"/>
      <w:shd w:val="clear" w:color="auto" w:fill="FFFFFF"/>
      <w:lang w:eastAsia="ru-RU"/>
    </w:rPr>
  </w:style>
  <w:style w:type="paragraph" w:styleId="a3">
    <w:name w:val="Body Text"/>
    <w:basedOn w:val="a"/>
    <w:link w:val="a4"/>
    <w:rsid w:val="00410EBF"/>
    <w:pPr>
      <w:spacing w:after="120"/>
    </w:pPr>
  </w:style>
  <w:style w:type="character" w:customStyle="1" w:styleId="a4">
    <w:name w:val="Основной текст Знак"/>
    <w:basedOn w:val="a0"/>
    <w:link w:val="a3"/>
    <w:rsid w:val="00410E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410EB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10E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410EB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10EB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410EB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10EB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49170C"/>
    <w:pPr>
      <w:spacing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49170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917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917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2310</Words>
  <Characters>13171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Гавриш</dc:creator>
  <cp:keywords/>
  <dc:description/>
  <cp:lastModifiedBy>home</cp:lastModifiedBy>
  <cp:revision>6</cp:revision>
  <dcterms:created xsi:type="dcterms:W3CDTF">2010-08-30T11:36:00Z</dcterms:created>
  <dcterms:modified xsi:type="dcterms:W3CDTF">2013-03-11T07:07:00Z</dcterms:modified>
</cp:coreProperties>
</file>